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rPr>
      </w:pPr>
      <w:r w:rsidRPr="00F02D8B">
        <w:rPr>
          <w:rFonts w:ascii="Arial" w:eastAsia="Andale Sans UI" w:hAnsi="Arial" w:cs="Arial"/>
          <w:noProof/>
          <w:kern w:val="2"/>
          <w:sz w:val="24"/>
          <w:szCs w:val="24"/>
        </w:rPr>
        <w:drawing>
          <wp:inline distT="0" distB="0" distL="0" distR="0">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rPr>
        <w:t xml:space="preserve">   </w:t>
      </w:r>
      <w:r w:rsidRPr="00F02D8B">
        <w:rPr>
          <w:rFonts w:ascii="Arial" w:eastAsia="Andale Sans UI" w:hAnsi="Arial" w:cs="Arial"/>
          <w:b/>
          <w:bCs/>
          <w:i/>
          <w:iCs/>
          <w:kern w:val="2"/>
          <w:sz w:val="24"/>
          <w:szCs w:val="24"/>
          <w:lang w:val="sr-Cyrl-C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i/>
          <w:iCs/>
          <w:kern w:val="2"/>
          <w:sz w:val="24"/>
          <w:szCs w:val="24"/>
          <w:lang w:val="sr-Cyrl-CS"/>
        </w:rPr>
        <w:t>Ђ. А. Куна бр. 12, Бор</w:t>
      </w:r>
      <w:r w:rsidRPr="00F02D8B">
        <w:rPr>
          <w:rFonts w:ascii="Arial" w:eastAsia="Andale Sans UI" w:hAnsi="Arial" w:cs="Arial"/>
          <w:i/>
          <w:iCs/>
          <w:kern w:val="2"/>
          <w:sz w:val="24"/>
          <w:szCs w:val="24"/>
        </w:rPr>
        <w:t>;</w:t>
      </w:r>
      <w:r w:rsidRPr="00F02D8B">
        <w:rPr>
          <w:rFonts w:ascii="Arial" w:eastAsia="Andale Sans UI" w:hAnsi="Arial" w:cs="Arial"/>
          <w:i/>
          <w:iCs/>
          <w:kern w:val="2"/>
          <w:sz w:val="24"/>
          <w:szCs w:val="24"/>
          <w:lang w:val="sr-Cyrl-CS"/>
        </w:rPr>
        <w:t xml:space="preserve"> АПР – БД. 34029/2005; број рачуна 160-35971-27 Банка Интеса</w:t>
      </w:r>
      <w:r w:rsidRPr="00F02D8B">
        <w:rPr>
          <w:rFonts w:ascii="Arial" w:eastAsia="Andale Sans UI" w:hAnsi="Arial" w:cs="Arial"/>
          <w:i/>
          <w:iCs/>
          <w:kern w:val="2"/>
          <w:sz w:val="24"/>
          <w:szCs w:val="24"/>
          <w:lang w:val="sr-Latn-CS"/>
        </w:rPr>
        <w:t xml:space="preserve">, </w:t>
      </w:r>
      <w:r w:rsidRPr="00F02D8B">
        <w:rPr>
          <w:rFonts w:ascii="Arial" w:eastAsia="Andale Sans UI" w:hAnsi="Arial" w:cs="Arial"/>
          <w:i/>
          <w:iCs/>
          <w:kern w:val="2"/>
          <w:sz w:val="24"/>
          <w:szCs w:val="24"/>
          <w:lang w:val="sr-Cyrl-CS"/>
        </w:rPr>
        <w:t xml:space="preserve">експозитура у Бору;  матични бр. 17441531; ПИБ 100500644; факс 030/458-056; </w:t>
      </w:r>
      <w:hyperlink r:id="rId9" w:history="1">
        <w:r w:rsidRPr="00F02D8B">
          <w:rPr>
            <w:rFonts w:ascii="Arial" w:eastAsia="Andale Sans UI" w:hAnsi="Arial" w:cs="Arial"/>
            <w:color w:val="0000FF"/>
            <w:kern w:val="2"/>
            <w:sz w:val="24"/>
            <w:szCs w:val="24"/>
            <w:u w:val="single"/>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lang w:val="sr-Cyrl-CS"/>
        </w:rPr>
        <w:t>Комисија за јавне набавке</w:t>
      </w:r>
    </w:p>
    <w:p w:rsidR="00F02D8B" w:rsidRPr="00F02D8B" w:rsidRDefault="003F52C9" w:rsidP="00F02D8B">
      <w:pPr>
        <w:widowControl w:val="0"/>
        <w:suppressAutoHyphens/>
        <w:spacing w:after="0" w:line="240" w:lineRule="auto"/>
        <w:rPr>
          <w:rFonts w:ascii="Arial" w:eastAsia="Andale Sans UI" w:hAnsi="Arial" w:cs="Arial"/>
          <w:kern w:val="2"/>
          <w:sz w:val="24"/>
          <w:szCs w:val="24"/>
        </w:rPr>
      </w:pPr>
      <w:hyperlink r:id="rId10" w:history="1">
        <w:r w:rsidR="00F02D8B" w:rsidRPr="00F02D8B">
          <w:rPr>
            <w:rFonts w:ascii="Arial" w:eastAsia="Andale Sans UI" w:hAnsi="Arial" w:cs="Arial"/>
            <w:color w:val="0000FF"/>
            <w:kern w:val="2"/>
            <w:sz w:val="24"/>
            <w:szCs w:val="24"/>
            <w:u w:val="single"/>
          </w:rPr>
          <w:t>toplanaborjn</w:t>
        </w:r>
      </w:hyperlink>
      <w:hyperlink r:id="rId11" w:history="1">
        <w:r w:rsidR="00F02D8B" w:rsidRPr="00F02D8B">
          <w:rPr>
            <w:rFonts w:ascii="Arial" w:eastAsia="Andale Sans UI" w:hAnsi="Arial" w:cs="Arial"/>
            <w:color w:val="0000FF"/>
            <w:kern w:val="2"/>
            <w:sz w:val="24"/>
            <w:szCs w:val="24"/>
            <w:u w:val="single"/>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rPr>
      </w:pPr>
      <w:r w:rsidRPr="00F02D8B">
        <w:rPr>
          <w:rFonts w:ascii="Arial" w:eastAsia="Andale Sans UI" w:hAnsi="Arial" w:cs="Arial"/>
          <w:kern w:val="2"/>
          <w:sz w:val="24"/>
          <w:szCs w:val="24"/>
        </w:rPr>
        <w:t>030/</w:t>
      </w:r>
      <w:r w:rsidRPr="00F02D8B">
        <w:rPr>
          <w:rFonts w:ascii="Arial" w:eastAsia="Andale Sans UI" w:hAnsi="Arial" w:cs="Arial"/>
          <w:kern w:val="2"/>
          <w:sz w:val="24"/>
          <w:szCs w:val="24"/>
          <w:lang w:val="sr-Cyrl-CS"/>
        </w:rPr>
        <w:t>421- 387</w:t>
      </w:r>
    </w:p>
    <w:p w:rsidR="00F02D8B" w:rsidRPr="00930598" w:rsidRDefault="00F02D8B" w:rsidP="00F02D8B">
      <w:pPr>
        <w:widowControl w:val="0"/>
        <w:suppressAutoHyphens/>
        <w:spacing w:after="0" w:line="240" w:lineRule="auto"/>
        <w:rPr>
          <w:rFonts w:ascii="Arial" w:eastAsia="Andale Sans UI" w:hAnsi="Arial" w:cs="Arial"/>
          <w:b/>
          <w:kern w:val="2"/>
          <w:sz w:val="24"/>
          <w:szCs w:val="24"/>
        </w:rPr>
      </w:pPr>
      <w:r w:rsidRPr="00F02D8B">
        <w:rPr>
          <w:rFonts w:ascii="Arial" w:eastAsia="Andale Sans UI" w:hAnsi="Arial" w:cs="Arial"/>
          <w:kern w:val="2"/>
          <w:sz w:val="24"/>
          <w:szCs w:val="24"/>
          <w:lang w:val="sr-Cyrl-CS"/>
        </w:rPr>
        <w:t>Број</w:t>
      </w:r>
      <w:r w:rsidRPr="00E94A03">
        <w:rPr>
          <w:rFonts w:ascii="Arial" w:eastAsia="Andale Sans UI" w:hAnsi="Arial" w:cs="Arial"/>
          <w:kern w:val="2"/>
          <w:sz w:val="24"/>
          <w:szCs w:val="24"/>
          <w:lang w:val="sr-Cyrl-CS"/>
        </w:rPr>
        <w:t xml:space="preserve">: </w:t>
      </w:r>
      <w:bookmarkStart w:id="0" w:name="_GoBack"/>
      <w:bookmarkEnd w:id="0"/>
      <w:r w:rsidR="003A025B">
        <w:rPr>
          <w:rFonts w:ascii="Arial" w:eastAsia="Andale Sans UI" w:hAnsi="Arial" w:cs="Arial"/>
          <w:b/>
          <w:kern w:val="2"/>
          <w:sz w:val="24"/>
          <w:szCs w:val="24"/>
        </w:rPr>
        <w:t>3368</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rPr>
      </w:pPr>
      <w:r w:rsidRPr="00F02D8B">
        <w:rPr>
          <w:rFonts w:ascii="Arial" w:eastAsia="Andale Sans UI" w:hAnsi="Arial" w:cs="Arial"/>
          <w:kern w:val="2"/>
          <w:sz w:val="24"/>
          <w:szCs w:val="24"/>
          <w:lang w:val="sr-Cyrl-CS"/>
        </w:rPr>
        <w:t xml:space="preserve">Бор,  </w:t>
      </w:r>
      <w:r w:rsidR="003A025B">
        <w:rPr>
          <w:rFonts w:ascii="Arial" w:eastAsia="Andale Sans UI" w:hAnsi="Arial" w:cs="Arial"/>
          <w:kern w:val="2"/>
          <w:sz w:val="24"/>
          <w:szCs w:val="24"/>
        </w:rPr>
        <w:t>09</w:t>
      </w:r>
      <w:r w:rsidR="001069FE">
        <w:rPr>
          <w:rFonts w:ascii="Arial" w:eastAsia="Andale Sans UI" w:hAnsi="Arial" w:cs="Arial"/>
          <w:kern w:val="2"/>
          <w:sz w:val="24"/>
          <w:szCs w:val="24"/>
        </w:rPr>
        <w:t>.</w:t>
      </w:r>
      <w:r w:rsidR="00EA233B">
        <w:rPr>
          <w:rFonts w:ascii="Arial" w:eastAsia="Andale Sans UI" w:hAnsi="Arial" w:cs="Arial"/>
          <w:kern w:val="2"/>
          <w:sz w:val="24"/>
          <w:szCs w:val="24"/>
        </w:rPr>
        <w:t>0</w:t>
      </w:r>
      <w:r w:rsidR="00F73FA5">
        <w:rPr>
          <w:rFonts w:ascii="Arial" w:eastAsia="Andale Sans UI" w:hAnsi="Arial" w:cs="Arial"/>
          <w:kern w:val="2"/>
          <w:sz w:val="24"/>
          <w:szCs w:val="24"/>
        </w:rPr>
        <w:t>7</w:t>
      </w:r>
      <w:r w:rsidR="00E04ACC">
        <w:rPr>
          <w:rFonts w:ascii="Arial" w:eastAsia="Andale Sans UI" w:hAnsi="Arial" w:cs="Arial"/>
          <w:kern w:val="2"/>
          <w:sz w:val="24"/>
          <w:szCs w:val="24"/>
        </w:rPr>
        <w:t>.</w:t>
      </w:r>
      <w:r w:rsidRPr="00F02D8B">
        <w:rPr>
          <w:rFonts w:ascii="Arial" w:eastAsia="Andale Sans UI" w:hAnsi="Arial" w:cs="Arial"/>
          <w:kern w:val="2"/>
          <w:sz w:val="24"/>
          <w:szCs w:val="24"/>
          <w:lang w:val="sr-Cyrl-CS"/>
        </w:rPr>
        <w:t>201</w:t>
      </w:r>
      <w:r w:rsidR="00F73FA5">
        <w:rPr>
          <w:rFonts w:ascii="Arial" w:eastAsia="Andale Sans UI" w:hAnsi="Arial" w:cs="Arial"/>
          <w:kern w:val="2"/>
          <w:sz w:val="24"/>
          <w:szCs w:val="24"/>
        </w:rPr>
        <w:t>8</w:t>
      </w:r>
      <w:r w:rsidRPr="00F02D8B">
        <w:rPr>
          <w:rFonts w:ascii="Arial" w:eastAsia="Andale Sans UI" w:hAnsi="Arial" w:cs="Arial"/>
          <w:kern w:val="2"/>
          <w:sz w:val="24"/>
          <w:szCs w:val="24"/>
          <w:lang w:val="sr-Cyrl-CS"/>
        </w:rPr>
        <w:t>.</w:t>
      </w:r>
      <w:r w:rsidRPr="00F02D8B">
        <w:rPr>
          <w:rFonts w:ascii="Arial" w:eastAsia="Andale Sans UI" w:hAnsi="Arial" w:cs="Arial"/>
          <w:kern w:val="2"/>
          <w:sz w:val="24"/>
          <w:szCs w:val="24"/>
          <w:shd w:val="clear" w:color="auto" w:fill="FFFFFF"/>
          <w:lang w:val="sr-Cyrl-C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Default="00F02D8B" w:rsidP="00F02D8B">
      <w:pPr>
        <w:widowControl w:val="0"/>
        <w:suppressAutoHyphens/>
        <w:spacing w:after="0" w:line="240" w:lineRule="auto"/>
        <w:jc w:val="center"/>
        <w:rPr>
          <w:rFonts w:ascii="Arial" w:eastAsia="Andale Sans UI" w:hAnsi="Arial" w:cs="Arial"/>
          <w:kern w:val="2"/>
          <w:sz w:val="24"/>
          <w:szCs w:val="24"/>
        </w:rPr>
      </w:pPr>
    </w:p>
    <w:p w:rsidR="00FE7B85" w:rsidRPr="00FE7B85" w:rsidRDefault="00FE7B85"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r w:rsidRPr="00F02D8B">
        <w:rPr>
          <w:rFonts w:ascii="Arial" w:eastAsia="Andale Sans UI" w:hAnsi="Arial" w:cs="Arial"/>
          <w:b/>
          <w:bCs/>
          <w:kern w:val="2"/>
          <w:sz w:val="24"/>
          <w:szCs w:val="24"/>
        </w:rPr>
        <w:t>ЈАВНА НАБАВКА</w:t>
      </w:r>
      <w:r w:rsidRPr="00F02D8B">
        <w:rPr>
          <w:rFonts w:ascii="Arial" w:eastAsia="Andale Sans UI" w:hAnsi="Arial" w:cs="Arial"/>
          <w:b/>
          <w:bCs/>
          <w:kern w:val="2"/>
          <w:sz w:val="24"/>
          <w:szCs w:val="24"/>
          <w:lang w:val="sr-Cyrl-CS"/>
        </w:rPr>
        <w:t xml:space="preserve"> </w:t>
      </w:r>
      <w:r w:rsidR="00AB3DC2">
        <w:rPr>
          <w:rFonts w:ascii="Arial" w:eastAsia="Andale Sans UI" w:hAnsi="Arial" w:cs="Arial"/>
          <w:b/>
          <w:bCs/>
          <w:kern w:val="2"/>
          <w:sz w:val="24"/>
          <w:szCs w:val="24"/>
          <w:lang w:val="sr-Cyrl-CS"/>
        </w:rPr>
        <w:t>УСЛУГА</w:t>
      </w:r>
      <w:r w:rsidRPr="00F02D8B">
        <w:rPr>
          <w:rFonts w:ascii="Arial" w:eastAsia="Andale Sans UI" w:hAnsi="Arial" w:cs="Arial"/>
          <w:b/>
          <w:bCs/>
          <w:kern w:val="2"/>
          <w:sz w:val="24"/>
          <w:szCs w:val="24"/>
          <w:lang w:val="sr-Cyrl-CS"/>
        </w:rPr>
        <w:t xml:space="preserve"> – </w:t>
      </w:r>
      <w:r w:rsidR="007B3D90">
        <w:rPr>
          <w:rFonts w:ascii="Arial" w:eastAsia="Andale Sans UI" w:hAnsi="Arial" w:cs="Arial"/>
          <w:b/>
          <w:bCs/>
          <w:kern w:val="2"/>
          <w:sz w:val="24"/>
          <w:szCs w:val="24"/>
          <w:lang w:val="sr-Cyrl-CS"/>
        </w:rPr>
        <w:t>РЕПАРАЦИЈА АРМАТУРА</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r w:rsidRPr="00F02D8B">
        <w:rPr>
          <w:rFonts w:ascii="Arial" w:eastAsia="Andale Sans UI" w:hAnsi="Arial" w:cs="Arial"/>
          <w:b/>
          <w:bCs/>
          <w:kern w:val="2"/>
          <w:sz w:val="24"/>
          <w:szCs w:val="24"/>
          <w:lang w:val="sr-Cyrl-CS"/>
        </w:rPr>
        <w:t>ПОСТУПАК</w:t>
      </w:r>
      <w:r w:rsidRPr="00F02D8B">
        <w:rPr>
          <w:rFonts w:ascii="Arial" w:eastAsia="Andale Sans UI" w:hAnsi="Arial" w:cs="Arial"/>
          <w:b/>
          <w:bCs/>
          <w:kern w:val="2"/>
          <w:sz w:val="24"/>
          <w:szCs w:val="24"/>
        </w:rPr>
        <w:t xml:space="preserve"> 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rPr>
      </w:pPr>
      <w:proofErr w:type="gramStart"/>
      <w:r w:rsidRPr="00F02D8B">
        <w:rPr>
          <w:rFonts w:ascii="Arial" w:eastAsia="Andale Sans UI" w:hAnsi="Arial" w:cs="Arial"/>
          <w:b/>
          <w:bCs/>
          <w:kern w:val="2"/>
          <w:sz w:val="24"/>
          <w:szCs w:val="24"/>
        </w:rPr>
        <w:t>ЈАВНА НАБАВКА бр.</w:t>
      </w:r>
      <w:proofErr w:type="gramEnd"/>
      <w:r w:rsidRPr="00F02D8B">
        <w:rPr>
          <w:rFonts w:ascii="Arial" w:eastAsia="Andale Sans UI" w:hAnsi="Arial" w:cs="Arial"/>
          <w:b/>
          <w:bCs/>
          <w:kern w:val="2"/>
          <w:sz w:val="24"/>
          <w:szCs w:val="24"/>
        </w:rPr>
        <w:t xml:space="preserve"> ЈНМВ </w:t>
      </w:r>
      <w:r w:rsidR="00F73FA5">
        <w:rPr>
          <w:rFonts w:ascii="Arial" w:eastAsia="Andale Sans UI" w:hAnsi="Arial" w:cs="Arial"/>
          <w:b/>
          <w:bCs/>
          <w:kern w:val="2"/>
          <w:sz w:val="24"/>
          <w:szCs w:val="24"/>
          <w:lang w:val="sr-Cyrl-CS"/>
        </w:rPr>
        <w:t>1.2.3/2018</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E7B85" w:rsidRPr="00FE7B85" w:rsidRDefault="00FE7B85"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r w:rsidRPr="00F02D8B">
        <w:rPr>
          <w:rFonts w:ascii="Arial" w:eastAsia="Andale Sans UI" w:hAnsi="Arial" w:cs="Arial"/>
          <w:kern w:val="2"/>
          <w:sz w:val="24"/>
          <w:szCs w:val="24"/>
          <w:lang w:val="sr-Cyrl-CS"/>
        </w:rPr>
        <w:t xml:space="preserve">Бор, </w:t>
      </w:r>
      <w:r w:rsidR="00F73FA5">
        <w:rPr>
          <w:rFonts w:ascii="Arial" w:eastAsia="Andale Sans UI" w:hAnsi="Arial" w:cs="Arial"/>
          <w:kern w:val="2"/>
          <w:sz w:val="24"/>
          <w:szCs w:val="24"/>
          <w:lang w:val="sr-Cyrl-CS"/>
        </w:rPr>
        <w:t>Јул</w:t>
      </w:r>
      <w:r w:rsidRPr="00F02D8B">
        <w:rPr>
          <w:rFonts w:ascii="Arial" w:eastAsia="Andale Sans UI" w:hAnsi="Arial" w:cs="Arial"/>
          <w:kern w:val="2"/>
          <w:sz w:val="24"/>
          <w:szCs w:val="24"/>
        </w:rPr>
        <w:t xml:space="preserve"> 201</w:t>
      </w:r>
      <w:r w:rsidR="00F73FA5">
        <w:rPr>
          <w:rFonts w:ascii="Arial" w:eastAsia="Andale Sans UI" w:hAnsi="Arial" w:cs="Arial"/>
          <w:kern w:val="2"/>
          <w:sz w:val="24"/>
          <w:szCs w:val="24"/>
          <w:lang w:val="sr-Cyrl-CS"/>
        </w:rPr>
        <w:t>8</w:t>
      </w:r>
      <w:r w:rsidRPr="00F02D8B">
        <w:rPr>
          <w:rFonts w:ascii="Arial" w:eastAsia="Andale Sans UI" w:hAnsi="Arial" w:cs="Arial"/>
          <w:kern w:val="2"/>
          <w:sz w:val="24"/>
          <w:szCs w:val="24"/>
        </w:rPr>
        <w:t xml:space="preserve">. </w:t>
      </w:r>
      <w:r w:rsidRPr="00F02D8B">
        <w:rPr>
          <w:rFonts w:ascii="Arial" w:eastAsia="Andale Sans UI" w:hAnsi="Arial" w:cs="Arial"/>
          <w:kern w:val="2"/>
          <w:sz w:val="24"/>
          <w:szCs w:val="24"/>
          <w:lang w:val="sr-Cyrl-CS"/>
        </w:rPr>
        <w:t>г</w:t>
      </w:r>
      <w:r w:rsidRPr="00F02D8B">
        <w:rPr>
          <w:rFonts w:ascii="Arial" w:eastAsia="Andale Sans UI" w:hAnsi="Arial" w:cs="Arial"/>
          <w:kern w:val="2"/>
          <w:sz w:val="24"/>
          <w:szCs w:val="24"/>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rPr>
      </w:pPr>
    </w:p>
    <w:p w:rsidR="00FE7B85" w:rsidRDefault="00FE7B85" w:rsidP="00F02D8B">
      <w:pPr>
        <w:widowControl w:val="0"/>
        <w:suppressAutoHyphens/>
        <w:spacing w:after="0" w:line="240" w:lineRule="auto"/>
        <w:jc w:val="both"/>
        <w:rPr>
          <w:rFonts w:ascii="Arial" w:eastAsia="TimesNewRomanPSMT" w:hAnsi="Arial" w:cs="Arial"/>
          <w:kern w:val="2"/>
          <w:sz w:val="24"/>
          <w:szCs w:val="24"/>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rPr>
      </w:pPr>
      <w:proofErr w:type="gramStart"/>
      <w:r w:rsidRPr="00F02D8B">
        <w:rPr>
          <w:rFonts w:ascii="Arial" w:eastAsia="TimesNewRomanPSMT" w:hAnsi="Arial" w:cs="Arial"/>
          <w:kern w:val="2"/>
          <w:sz w:val="24"/>
          <w:szCs w:val="24"/>
        </w:rPr>
        <w:t>На основу чл.</w:t>
      </w:r>
      <w:proofErr w:type="gramEnd"/>
      <w:r w:rsidRPr="00F02D8B">
        <w:rPr>
          <w:rFonts w:ascii="Arial" w:eastAsia="TimesNewRomanPSMT" w:hAnsi="Arial" w:cs="Arial"/>
          <w:kern w:val="2"/>
          <w:sz w:val="24"/>
          <w:szCs w:val="24"/>
        </w:rPr>
        <w:t xml:space="preserve"> 3</w:t>
      </w:r>
      <w:r w:rsidRPr="00F02D8B">
        <w:rPr>
          <w:rFonts w:ascii="Arial" w:eastAsia="TimesNewRomanPSMT" w:hAnsi="Arial" w:cs="Arial"/>
          <w:kern w:val="2"/>
          <w:sz w:val="24"/>
          <w:szCs w:val="24"/>
          <w:lang w:val="sr-Cyrl-CS"/>
        </w:rPr>
        <w:t>9</w:t>
      </w:r>
      <w:r w:rsidRPr="00F02D8B">
        <w:rPr>
          <w:rFonts w:ascii="Arial" w:eastAsia="TimesNewRomanPSMT" w:hAnsi="Arial" w:cs="Arial"/>
          <w:kern w:val="2"/>
          <w:sz w:val="24"/>
          <w:szCs w:val="24"/>
        </w:rPr>
        <w:t xml:space="preserve">. </w:t>
      </w:r>
      <w:proofErr w:type="gramStart"/>
      <w:r w:rsidRPr="00F02D8B">
        <w:rPr>
          <w:rFonts w:ascii="Arial" w:eastAsia="TimesNewRomanPSMT" w:hAnsi="Arial" w:cs="Arial"/>
          <w:kern w:val="2"/>
          <w:sz w:val="24"/>
          <w:szCs w:val="24"/>
        </w:rPr>
        <w:t>и</w:t>
      </w:r>
      <w:proofErr w:type="gramEnd"/>
      <w:r w:rsidRPr="00F02D8B">
        <w:rPr>
          <w:rFonts w:ascii="Arial" w:eastAsia="TimesNewRomanPSMT" w:hAnsi="Arial" w:cs="Arial"/>
          <w:kern w:val="2"/>
          <w:sz w:val="24"/>
          <w:szCs w:val="24"/>
        </w:rPr>
        <w:t xml:space="preserve"> 61. </w:t>
      </w:r>
      <w:proofErr w:type="gramStart"/>
      <w:r w:rsidRPr="00F02D8B">
        <w:rPr>
          <w:rFonts w:ascii="Arial" w:eastAsia="TimesNewRomanPSMT" w:hAnsi="Arial" w:cs="Arial"/>
          <w:kern w:val="2"/>
          <w:sz w:val="24"/>
          <w:szCs w:val="24"/>
        </w:rPr>
        <w:t>Закона о јавним набавкама („Сл. гласник РС” бр. 68/2015) у даљем тексту: Закон), чл.</w:t>
      </w:r>
      <w:proofErr w:type="gramEnd"/>
      <w:r w:rsidRPr="00F02D8B">
        <w:rPr>
          <w:rFonts w:ascii="Arial" w:eastAsia="TimesNewRomanPSMT" w:hAnsi="Arial" w:cs="Arial"/>
          <w:kern w:val="2"/>
          <w:sz w:val="24"/>
          <w:szCs w:val="24"/>
        </w:rPr>
        <w:t xml:space="preserve"> </w:t>
      </w:r>
      <w:r w:rsidRPr="00F02D8B">
        <w:rPr>
          <w:rFonts w:ascii="Arial" w:eastAsia="TimesNewRomanPSMT" w:hAnsi="Arial" w:cs="Arial"/>
          <w:kern w:val="2"/>
          <w:sz w:val="24"/>
          <w:szCs w:val="24"/>
          <w:lang w:val="sr-Cyrl-CS"/>
        </w:rPr>
        <w:t>6</w:t>
      </w:r>
      <w:r w:rsidRPr="00F02D8B">
        <w:rPr>
          <w:rFonts w:ascii="Arial" w:eastAsia="TimesNewRomanPSMT" w:hAnsi="Arial" w:cs="Arial"/>
          <w:kern w:val="2"/>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rPr>
        <w:t xml:space="preserve">Одлуке о покретању поступка јавне набавке број ЈНМВ </w:t>
      </w:r>
      <w:r w:rsidR="00F73FA5">
        <w:rPr>
          <w:rFonts w:ascii="Arial" w:eastAsia="Andale Sans UI" w:hAnsi="Arial" w:cs="Arial"/>
          <w:kern w:val="2"/>
          <w:sz w:val="24"/>
          <w:szCs w:val="24"/>
        </w:rPr>
        <w:t>1.2.3/2018</w:t>
      </w:r>
      <w:r w:rsidRPr="00F02D8B">
        <w:rPr>
          <w:rFonts w:ascii="Arial" w:eastAsia="Andale Sans UI" w:hAnsi="Arial" w:cs="Arial"/>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3A025B">
        <w:rPr>
          <w:rFonts w:ascii="Arial" w:eastAsia="Andale Sans UI" w:hAnsi="Arial" w:cs="Arial"/>
          <w:kern w:val="2"/>
          <w:sz w:val="24"/>
          <w:szCs w:val="24"/>
          <w:shd w:val="clear" w:color="auto" w:fill="FFFFFF"/>
        </w:rPr>
        <w:t>3266</w:t>
      </w:r>
      <w:r w:rsidRPr="00F02D8B">
        <w:rPr>
          <w:rFonts w:ascii="Arial" w:eastAsia="Andale Sans UI" w:hAnsi="Arial" w:cs="Arial"/>
          <w:kern w:val="2"/>
          <w:sz w:val="24"/>
          <w:szCs w:val="24"/>
          <w:shd w:val="clear" w:color="auto" w:fill="FFFFFF"/>
        </w:rPr>
        <w:t xml:space="preserve"> </w:t>
      </w:r>
      <w:r w:rsidRPr="00F02D8B">
        <w:rPr>
          <w:rFonts w:ascii="Arial" w:eastAsia="Andale Sans UI" w:hAnsi="Arial" w:cs="Arial"/>
          <w:kern w:val="2"/>
          <w:sz w:val="24"/>
          <w:szCs w:val="24"/>
          <w:shd w:val="clear" w:color="auto" w:fill="FFFFFF"/>
          <w:lang w:val="sr-Cyrl-CS"/>
        </w:rPr>
        <w:t xml:space="preserve">од </w:t>
      </w:r>
      <w:r w:rsidR="003A025B">
        <w:rPr>
          <w:rFonts w:ascii="Arial" w:eastAsia="Andale Sans UI" w:hAnsi="Arial" w:cs="Arial"/>
          <w:kern w:val="2"/>
          <w:sz w:val="24"/>
          <w:szCs w:val="24"/>
          <w:shd w:val="clear" w:color="auto" w:fill="FFFFFF"/>
        </w:rPr>
        <w:t>05</w:t>
      </w:r>
      <w:r w:rsidR="00171391" w:rsidRPr="00DE457D">
        <w:rPr>
          <w:rFonts w:ascii="Arial" w:eastAsia="Andale Sans UI" w:hAnsi="Arial" w:cs="Arial"/>
          <w:kern w:val="2"/>
          <w:sz w:val="24"/>
          <w:szCs w:val="24"/>
          <w:shd w:val="clear" w:color="auto" w:fill="FFFFFF"/>
          <w:lang w:val="sr-Cyrl-CS"/>
        </w:rPr>
        <w:t>.</w:t>
      </w:r>
      <w:r w:rsidR="00D77D42">
        <w:rPr>
          <w:rFonts w:ascii="Arial" w:eastAsia="Andale Sans UI" w:hAnsi="Arial" w:cs="Arial"/>
          <w:kern w:val="2"/>
          <w:sz w:val="24"/>
          <w:szCs w:val="24"/>
          <w:shd w:val="clear" w:color="auto" w:fill="FFFFFF"/>
          <w:lang w:val="sr-Cyrl-CS"/>
        </w:rPr>
        <w:t>0</w:t>
      </w:r>
      <w:r w:rsidR="00F73FA5">
        <w:rPr>
          <w:rFonts w:ascii="Arial" w:eastAsia="Andale Sans UI" w:hAnsi="Arial" w:cs="Arial"/>
          <w:kern w:val="2"/>
          <w:sz w:val="24"/>
          <w:szCs w:val="24"/>
          <w:shd w:val="clear" w:color="auto" w:fill="FFFFFF"/>
          <w:lang w:val="sr-Cyrl-CS"/>
        </w:rPr>
        <w:t>7</w:t>
      </w:r>
      <w:r w:rsidR="00E04ACC">
        <w:rPr>
          <w:rFonts w:ascii="Arial" w:eastAsia="Andale Sans UI" w:hAnsi="Arial" w:cs="Arial"/>
          <w:kern w:val="2"/>
          <w:sz w:val="24"/>
          <w:szCs w:val="24"/>
          <w:shd w:val="clear" w:color="auto" w:fill="FFFFFF"/>
          <w:lang w:val="sr-Cyrl-CS"/>
        </w:rPr>
        <w:t>.201</w:t>
      </w:r>
      <w:r w:rsidR="00F73FA5">
        <w:rPr>
          <w:rFonts w:ascii="Arial" w:eastAsia="Andale Sans UI" w:hAnsi="Arial" w:cs="Arial"/>
          <w:kern w:val="2"/>
          <w:sz w:val="24"/>
          <w:szCs w:val="24"/>
          <w:shd w:val="clear" w:color="auto" w:fill="FFFFFF"/>
          <w:lang w:val="sr-Cyrl-CS"/>
        </w:rPr>
        <w:t>8</w:t>
      </w:r>
      <w:r w:rsidR="00E04AC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и Решења о образовању комисије за јавну набавку </w:t>
      </w:r>
      <w:r w:rsidRPr="00F02D8B">
        <w:rPr>
          <w:rFonts w:ascii="Arial" w:eastAsia="Andale Sans UI" w:hAnsi="Arial" w:cs="Arial"/>
          <w:kern w:val="2"/>
          <w:sz w:val="24"/>
          <w:szCs w:val="24"/>
          <w:lang w:val="sr-Cyrl-CS"/>
        </w:rPr>
        <w:t xml:space="preserve">бр. ЈНМВ </w:t>
      </w:r>
      <w:r w:rsidR="00F73FA5">
        <w:rPr>
          <w:rFonts w:ascii="Arial" w:eastAsia="Andale Sans UI" w:hAnsi="Arial" w:cs="Arial"/>
          <w:kern w:val="2"/>
          <w:sz w:val="24"/>
          <w:szCs w:val="24"/>
          <w:lang w:val="sr-Cyrl-CS"/>
        </w:rPr>
        <w:t>1.2.3/2018</w:t>
      </w:r>
      <w:r w:rsidRPr="00F02D8B">
        <w:rPr>
          <w:rFonts w:ascii="Arial" w:eastAsia="Andale Sans UI" w:hAnsi="Arial" w:cs="Arial"/>
          <w:kern w:val="2"/>
          <w:sz w:val="24"/>
          <w:szCs w:val="24"/>
          <w:lang w:val="sr-Cyrl-CS"/>
        </w:rPr>
        <w:t xml:space="preserve">, </w:t>
      </w:r>
      <w:r w:rsidRPr="00F02D8B">
        <w:rPr>
          <w:rFonts w:ascii="Arial" w:eastAsia="Andale Sans UI" w:hAnsi="Arial" w:cs="Arial"/>
          <w:i/>
          <w:iCs/>
          <w:kern w:val="2"/>
          <w:sz w:val="24"/>
          <w:szCs w:val="24"/>
          <w:lang w:val="sr-Cyrl-CS"/>
        </w:rPr>
        <w:t xml:space="preserve"> </w:t>
      </w:r>
      <w:r w:rsidRPr="00F02D8B">
        <w:rPr>
          <w:rFonts w:ascii="Arial" w:eastAsia="Andale Sans UI" w:hAnsi="Arial" w:cs="Arial"/>
          <w:kern w:val="2"/>
          <w:sz w:val="24"/>
          <w:szCs w:val="24"/>
        </w:rPr>
        <w:t xml:space="preserve">деловодни број </w:t>
      </w:r>
      <w:r w:rsidR="003A025B">
        <w:rPr>
          <w:rFonts w:ascii="Arial" w:eastAsia="Andale Sans UI" w:hAnsi="Arial" w:cs="Arial"/>
          <w:kern w:val="2"/>
          <w:sz w:val="24"/>
          <w:szCs w:val="24"/>
        </w:rPr>
        <w:t>3267</w:t>
      </w:r>
      <w:r w:rsidR="00C87E33">
        <w:rPr>
          <w:rFonts w:ascii="Arial" w:eastAsia="Andale Sans UI" w:hAnsi="Arial" w:cs="Arial"/>
          <w:kern w:val="2"/>
          <w:sz w:val="24"/>
          <w:szCs w:val="24"/>
        </w:rPr>
        <w:t xml:space="preserve"> </w:t>
      </w:r>
      <w:r w:rsidRPr="00F02D8B">
        <w:rPr>
          <w:rFonts w:ascii="Arial" w:eastAsia="Andale Sans UI" w:hAnsi="Arial" w:cs="Arial"/>
          <w:kern w:val="2"/>
          <w:sz w:val="24"/>
          <w:szCs w:val="24"/>
          <w:shd w:val="clear" w:color="auto" w:fill="FFFFFF"/>
          <w:lang w:val="sr-Cyrl-CS"/>
        </w:rPr>
        <w:t xml:space="preserve">од </w:t>
      </w:r>
      <w:r w:rsidR="003A025B">
        <w:rPr>
          <w:rFonts w:ascii="Arial" w:eastAsia="Andale Sans UI" w:hAnsi="Arial" w:cs="Arial"/>
          <w:kern w:val="2"/>
          <w:sz w:val="24"/>
          <w:szCs w:val="24"/>
          <w:shd w:val="clear" w:color="auto" w:fill="FFFFFF"/>
        </w:rPr>
        <w:t>05</w:t>
      </w:r>
      <w:r w:rsidR="00C87E33">
        <w:rPr>
          <w:rFonts w:ascii="Arial" w:eastAsia="Andale Sans UI" w:hAnsi="Arial" w:cs="Arial"/>
          <w:kern w:val="2"/>
          <w:sz w:val="24"/>
          <w:szCs w:val="24"/>
          <w:shd w:val="clear" w:color="auto" w:fill="FFFFFF"/>
          <w:lang w:val="sr-Cyrl-CS"/>
        </w:rPr>
        <w:t>.0</w:t>
      </w:r>
      <w:r w:rsidR="00F73FA5">
        <w:rPr>
          <w:rFonts w:ascii="Arial" w:eastAsia="Andale Sans UI" w:hAnsi="Arial" w:cs="Arial"/>
          <w:kern w:val="2"/>
          <w:sz w:val="24"/>
          <w:szCs w:val="24"/>
          <w:shd w:val="clear" w:color="auto" w:fill="FFFFFF"/>
          <w:lang w:val="sr-Cyrl-CS"/>
        </w:rPr>
        <w:t>7</w:t>
      </w:r>
      <w:r w:rsidR="00E04ACC">
        <w:rPr>
          <w:rFonts w:ascii="Arial" w:eastAsia="Andale Sans UI" w:hAnsi="Arial" w:cs="Arial"/>
          <w:kern w:val="2"/>
          <w:sz w:val="24"/>
          <w:szCs w:val="24"/>
          <w:shd w:val="clear" w:color="auto" w:fill="FFFFFF"/>
          <w:lang w:val="sr-Cyrl-CS"/>
        </w:rPr>
        <w:t>.201</w:t>
      </w:r>
      <w:r w:rsidR="00F73FA5">
        <w:rPr>
          <w:rFonts w:ascii="Arial" w:eastAsia="Andale Sans UI" w:hAnsi="Arial" w:cs="Arial"/>
          <w:kern w:val="2"/>
          <w:sz w:val="24"/>
          <w:szCs w:val="24"/>
          <w:shd w:val="clear" w:color="auto" w:fill="FFFFFF"/>
          <w:lang w:val="sr-Cyrl-CS"/>
        </w:rPr>
        <w:t>8</w:t>
      </w:r>
      <w:r w:rsidR="00DC690C">
        <w:rPr>
          <w:rFonts w:ascii="Arial" w:eastAsia="Andale Sans UI" w:hAnsi="Arial" w:cs="Arial"/>
          <w:kern w:val="2"/>
          <w:sz w:val="24"/>
          <w:szCs w:val="24"/>
          <w:shd w:val="clear" w:color="auto" w:fill="FFFFFF"/>
          <w:lang w:val="sr-Cyrl-CS"/>
        </w:rPr>
        <w:t>.</w:t>
      </w:r>
      <w:r w:rsidRPr="00F02D8B">
        <w:rPr>
          <w:rFonts w:ascii="Arial" w:eastAsia="Andale Sans UI" w:hAnsi="Arial" w:cs="Arial"/>
          <w:kern w:val="2"/>
          <w:sz w:val="24"/>
          <w:szCs w:val="24"/>
          <w:lang w:val="sr-Cyrl-CS"/>
        </w:rPr>
        <w:t xml:space="preserve"> године</w:t>
      </w:r>
      <w:r w:rsidRPr="00F02D8B">
        <w:rPr>
          <w:rFonts w:ascii="Arial" w:eastAsia="Andale Sans UI" w:hAnsi="Arial" w:cs="Arial"/>
          <w:kern w:val="2"/>
          <w:sz w:val="24"/>
          <w:szCs w:val="24"/>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w:t>
      </w:r>
      <w:proofErr w:type="gramEnd"/>
      <w:r w:rsidRPr="00F02D8B">
        <w:rPr>
          <w:rFonts w:ascii="Arial" w:eastAsia="Times New Roman" w:hAnsi="Arial" w:cs="Arial"/>
          <w:sz w:val="24"/>
          <w:szCs w:val="24"/>
        </w:rPr>
        <w:t xml:space="preserve"> поступку јавне набавке мале вредности за јавну набавку </w:t>
      </w:r>
      <w:r w:rsidR="007B3D90">
        <w:rPr>
          <w:rFonts w:ascii="Arial" w:eastAsia="Times New Roman" w:hAnsi="Arial" w:cs="Arial"/>
          <w:b/>
          <w:sz w:val="24"/>
          <w:szCs w:val="24"/>
        </w:rPr>
        <w:t>репарације арматуре</w:t>
      </w:r>
      <w:r w:rsidRPr="00F02D8B">
        <w:rPr>
          <w:rFonts w:ascii="Arial" w:eastAsia="Times New Roman" w:hAnsi="Arial" w:cs="Arial"/>
          <w:sz w:val="24"/>
          <w:szCs w:val="24"/>
        </w:rPr>
        <w:t xml:space="preserve">, бр. </w:t>
      </w:r>
      <w:proofErr w:type="gramStart"/>
      <w:r w:rsidRPr="00E04ACC">
        <w:rPr>
          <w:rFonts w:ascii="Arial" w:eastAsia="Times New Roman" w:hAnsi="Arial" w:cs="Arial"/>
          <w:b/>
          <w:sz w:val="24"/>
          <w:szCs w:val="24"/>
        </w:rPr>
        <w:t>ЈН</w:t>
      </w:r>
      <w:r w:rsidR="00F02D8B" w:rsidRPr="00E04ACC">
        <w:rPr>
          <w:rFonts w:ascii="Arial" w:eastAsia="Times New Roman" w:hAnsi="Arial" w:cs="Arial"/>
          <w:b/>
          <w:sz w:val="24"/>
          <w:szCs w:val="24"/>
        </w:rPr>
        <w:t xml:space="preserve">МВ </w:t>
      </w:r>
      <w:r w:rsidR="00F73FA5">
        <w:rPr>
          <w:rFonts w:ascii="Arial" w:eastAsia="Times New Roman" w:hAnsi="Arial" w:cs="Arial"/>
          <w:b/>
          <w:sz w:val="24"/>
          <w:szCs w:val="24"/>
        </w:rPr>
        <w:t>1.2.3/2018</w:t>
      </w:r>
      <w:r w:rsidRPr="00F02D8B">
        <w:rPr>
          <w:rFonts w:ascii="Arial" w:eastAsia="Times New Roman" w:hAnsi="Arial" w:cs="Arial"/>
          <w:sz w:val="24"/>
          <w:szCs w:val="24"/>
        </w:rPr>
        <w:t>.</w:t>
      </w:r>
      <w:proofErr w:type="gramEnd"/>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239"/>
        <w:gridCol w:w="6408"/>
        <w:gridCol w:w="1440"/>
      </w:tblGrid>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Назив поглавља</w:t>
            </w:r>
          </w:p>
        </w:tc>
        <w:tc>
          <w:tcPr>
            <w:tcW w:w="1440" w:type="dxa"/>
            <w:vAlign w:val="center"/>
            <w:hideMark/>
          </w:tcPr>
          <w:p w:rsidR="006B386A" w:rsidRPr="00A121C4" w:rsidRDefault="006B386A" w:rsidP="00FE7B85">
            <w:pPr>
              <w:spacing w:before="100" w:beforeAutospacing="1" w:after="100" w:afterAutospacing="1" w:line="240" w:lineRule="auto"/>
              <w:jc w:val="center"/>
              <w:rPr>
                <w:rFonts w:ascii="Arial" w:eastAsia="Times New Roman" w:hAnsi="Arial" w:cs="Arial"/>
                <w:b/>
                <w:bCs/>
                <w:sz w:val="24"/>
                <w:szCs w:val="24"/>
              </w:rPr>
            </w:pPr>
            <w:r w:rsidRPr="00A121C4">
              <w:rPr>
                <w:rFonts w:ascii="Arial" w:eastAsia="Times New Roman" w:hAnsi="Arial" w:cs="Arial"/>
                <w:b/>
                <w:bCs/>
                <w:sz w:val="24"/>
                <w:szCs w:val="24"/>
              </w:rPr>
              <w:t xml:space="preserve">Страна </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Општи подаци о јавној набавци</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Подаци о предмету јавне набавке</w:t>
            </w:r>
          </w:p>
        </w:tc>
        <w:tc>
          <w:tcPr>
            <w:tcW w:w="1440" w:type="dxa"/>
            <w:vAlign w:val="center"/>
            <w:hideMark/>
          </w:tcPr>
          <w:p w:rsidR="006B386A" w:rsidRPr="00A121C4" w:rsidRDefault="004E6A6A" w:rsidP="004E6A6A">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3</w:t>
            </w:r>
          </w:p>
        </w:tc>
      </w:tr>
      <w:tr w:rsidR="006B386A" w:rsidRPr="00F02D8B" w:rsidTr="00A121C4">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A121C4" w:rsidRDefault="004E6A6A" w:rsidP="00C03800">
            <w:pPr>
              <w:spacing w:after="0" w:line="240" w:lineRule="auto"/>
              <w:jc w:val="center"/>
              <w:rPr>
                <w:rFonts w:ascii="Arial" w:eastAsia="Times New Roman" w:hAnsi="Arial" w:cs="Arial"/>
                <w:sz w:val="24"/>
                <w:szCs w:val="24"/>
              </w:rPr>
            </w:pPr>
            <w:r w:rsidRPr="00A121C4">
              <w:rPr>
                <w:rFonts w:ascii="Arial" w:eastAsia="Times New Roman" w:hAnsi="Arial" w:cs="Arial"/>
                <w:sz w:val="24"/>
                <w:szCs w:val="24"/>
              </w:rPr>
              <w:t>4</w:t>
            </w:r>
          </w:p>
        </w:tc>
      </w:tr>
      <w:tr w:rsidR="006B386A" w:rsidRPr="00F02D8B" w:rsidTr="00A121C4">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Услови за учешће у поступку јавне набавке из чл. 75. </w:t>
            </w:r>
            <w:proofErr w:type="gramStart"/>
            <w:r w:rsidRPr="00F02D8B">
              <w:rPr>
                <w:rFonts w:ascii="Arial" w:eastAsia="Times New Roman" w:hAnsi="Arial" w:cs="Arial"/>
                <w:sz w:val="24"/>
                <w:szCs w:val="24"/>
              </w:rPr>
              <w:t>и</w:t>
            </w:r>
            <w:proofErr w:type="gramEnd"/>
            <w:r w:rsidRPr="00F02D8B">
              <w:rPr>
                <w:rFonts w:ascii="Arial" w:eastAsia="Times New Roman" w:hAnsi="Arial" w:cs="Arial"/>
                <w:sz w:val="24"/>
                <w:szCs w:val="24"/>
              </w:rPr>
              <w:t xml:space="preserve"> 76. Закона и упутство како се доказује испуњеност тих услова</w:t>
            </w:r>
          </w:p>
        </w:tc>
        <w:tc>
          <w:tcPr>
            <w:tcW w:w="1440" w:type="dxa"/>
            <w:vAlign w:val="center"/>
            <w:hideMark/>
          </w:tcPr>
          <w:p w:rsidR="006B386A" w:rsidRPr="00D41177" w:rsidRDefault="003A745C" w:rsidP="00D41177">
            <w:pPr>
              <w:spacing w:after="0" w:line="240" w:lineRule="auto"/>
              <w:jc w:val="center"/>
              <w:rPr>
                <w:rFonts w:ascii="Arial" w:eastAsia="Times New Roman" w:hAnsi="Arial" w:cs="Arial"/>
                <w:sz w:val="24"/>
                <w:szCs w:val="24"/>
              </w:rPr>
            </w:pPr>
            <w:r>
              <w:rPr>
                <w:rFonts w:ascii="Arial" w:eastAsia="Times New Roman" w:hAnsi="Arial" w:cs="Arial"/>
                <w:sz w:val="24"/>
                <w:szCs w:val="24"/>
              </w:rPr>
              <w:t>5-</w:t>
            </w:r>
            <w:r w:rsidR="00D41177">
              <w:rPr>
                <w:rFonts w:ascii="Arial" w:eastAsia="Times New Roman" w:hAnsi="Arial" w:cs="Arial"/>
                <w:sz w:val="24"/>
                <w:szCs w:val="24"/>
              </w:rPr>
              <w:t>10</w:t>
            </w:r>
          </w:p>
        </w:tc>
      </w:tr>
      <w:tr w:rsidR="006B386A" w:rsidRPr="00F02D8B" w:rsidTr="00A121C4">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Упутство понуђачима како да сачине понуду</w:t>
            </w:r>
          </w:p>
        </w:tc>
        <w:tc>
          <w:tcPr>
            <w:tcW w:w="1440" w:type="dxa"/>
            <w:vAlign w:val="center"/>
            <w:hideMark/>
          </w:tcPr>
          <w:p w:rsidR="006B386A"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11-18</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понуде</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19-22</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Модел уговора</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23-25</w:t>
            </w:r>
          </w:p>
        </w:tc>
      </w:tr>
      <w:tr w:rsidR="00C9456D" w:rsidRPr="00F02D8B" w:rsidTr="00A121C4">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трошкова припреме понуде</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C9456D" w:rsidRPr="00F02D8B" w:rsidTr="00FE7B85">
        <w:trPr>
          <w:trHeight w:val="425"/>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Образац изјаве о независној понуди</w:t>
            </w:r>
          </w:p>
        </w:tc>
        <w:tc>
          <w:tcPr>
            <w:tcW w:w="1440" w:type="dxa"/>
            <w:vAlign w:val="center"/>
            <w:hideMark/>
          </w:tcPr>
          <w:p w:rsidR="00C9456D"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FE7B85" w:rsidRPr="00F02D8B" w:rsidTr="00F73FA5">
        <w:trPr>
          <w:tblCellSpacing w:w="0" w:type="dxa"/>
        </w:trPr>
        <w:tc>
          <w:tcPr>
            <w:tcW w:w="7647" w:type="dxa"/>
            <w:gridSpan w:val="2"/>
            <w:vAlign w:val="center"/>
            <w:hideMark/>
          </w:tcPr>
          <w:p w:rsidR="00FE7B85" w:rsidRPr="00FE7B85" w:rsidRDefault="00FE7B85" w:rsidP="00FE7B85">
            <w:pPr>
              <w:spacing w:before="100" w:beforeAutospacing="1" w:after="100" w:afterAutospacing="1" w:line="240" w:lineRule="auto"/>
              <w:jc w:val="right"/>
              <w:rPr>
                <w:rFonts w:ascii="Arial" w:eastAsia="Times New Roman" w:hAnsi="Arial" w:cs="Arial"/>
                <w:sz w:val="24"/>
                <w:szCs w:val="24"/>
              </w:rPr>
            </w:pPr>
            <w:r>
              <w:rPr>
                <w:rFonts w:ascii="Arial" w:eastAsia="Times New Roman" w:hAnsi="Arial" w:cs="Arial"/>
                <w:sz w:val="24"/>
                <w:szCs w:val="24"/>
              </w:rPr>
              <w:t xml:space="preserve">Укупан број страница: </w:t>
            </w:r>
          </w:p>
        </w:tc>
        <w:tc>
          <w:tcPr>
            <w:tcW w:w="1440" w:type="dxa"/>
            <w:vAlign w:val="center"/>
            <w:hideMark/>
          </w:tcPr>
          <w:p w:rsidR="00FE7B85" w:rsidRPr="00D41177" w:rsidRDefault="00D41177" w:rsidP="00C0380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FE7B85" w:rsidRPr="00F02D8B" w:rsidTr="00A121C4">
        <w:trPr>
          <w:tblCellSpacing w:w="0" w:type="dxa"/>
        </w:trPr>
        <w:tc>
          <w:tcPr>
            <w:tcW w:w="1239" w:type="dxa"/>
            <w:vAlign w:val="center"/>
            <w:hideMark/>
          </w:tcPr>
          <w:p w:rsidR="00FE7B85" w:rsidRPr="00F02D8B" w:rsidRDefault="00FE7B85" w:rsidP="00C9456D">
            <w:pPr>
              <w:spacing w:before="100" w:beforeAutospacing="1" w:after="100" w:afterAutospacing="1" w:line="240" w:lineRule="auto"/>
              <w:jc w:val="center"/>
              <w:rPr>
                <w:rFonts w:ascii="Arial" w:eastAsia="Times New Roman" w:hAnsi="Arial" w:cs="Arial"/>
                <w:sz w:val="24"/>
                <w:szCs w:val="24"/>
              </w:rPr>
            </w:pPr>
          </w:p>
        </w:tc>
        <w:tc>
          <w:tcPr>
            <w:tcW w:w="6408" w:type="dxa"/>
            <w:vAlign w:val="center"/>
            <w:hideMark/>
          </w:tcPr>
          <w:p w:rsidR="00FE7B85" w:rsidRPr="00F02D8B" w:rsidRDefault="00FE7B85" w:rsidP="00C9456D">
            <w:pPr>
              <w:spacing w:before="100" w:beforeAutospacing="1" w:after="100" w:afterAutospacing="1" w:line="240" w:lineRule="auto"/>
              <w:rPr>
                <w:rFonts w:ascii="Arial" w:eastAsia="Times New Roman" w:hAnsi="Arial" w:cs="Arial"/>
                <w:sz w:val="24"/>
                <w:szCs w:val="24"/>
              </w:rPr>
            </w:pPr>
          </w:p>
        </w:tc>
        <w:tc>
          <w:tcPr>
            <w:tcW w:w="1440" w:type="dxa"/>
            <w:vAlign w:val="center"/>
            <w:hideMark/>
          </w:tcPr>
          <w:p w:rsidR="00FE7B85" w:rsidRPr="00A121C4" w:rsidRDefault="00FE7B85" w:rsidP="00C03800">
            <w:pPr>
              <w:spacing w:after="0" w:line="240" w:lineRule="auto"/>
              <w:jc w:val="center"/>
              <w:rPr>
                <w:rFonts w:ascii="Arial" w:eastAsia="Times New Roman" w:hAnsi="Arial" w:cs="Arial"/>
                <w:sz w:val="24"/>
                <w:szCs w:val="24"/>
              </w:rPr>
            </w:pPr>
          </w:p>
        </w:tc>
      </w:tr>
    </w:tbl>
    <w:p w:rsidR="006B386A" w:rsidRPr="00F02D8B" w:rsidRDefault="006B386A" w:rsidP="006B386A">
      <w:pPr>
        <w:spacing w:after="0" w:line="240" w:lineRule="auto"/>
        <w:rPr>
          <w:rFonts w:ascii="Arial" w:eastAsia="Times New Roman" w:hAnsi="Arial" w:cs="Arial"/>
          <w:vanish/>
          <w:sz w:val="24"/>
          <w:szCs w:val="24"/>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r w:rsidRPr="000161B9">
        <w:rPr>
          <w:rFonts w:ascii="Arial" w:eastAsia="Andale Sans UI" w:hAnsi="Arial" w:cs="Arial"/>
          <w:b/>
          <w:bCs/>
          <w:iCs/>
          <w:kern w:val="2"/>
          <w:sz w:val="24"/>
          <w:szCs w:val="24"/>
        </w:rPr>
        <w:t>I</w:t>
      </w:r>
      <w:r w:rsidRPr="000161B9">
        <w:rPr>
          <w:rFonts w:ascii="Arial" w:eastAsia="Andale Sans UI" w:hAnsi="Arial" w:cs="Arial"/>
          <w:b/>
          <w:bCs/>
          <w:iCs/>
          <w:kern w:val="2"/>
          <w:sz w:val="24"/>
          <w:szCs w:val="24"/>
          <w:lang w:val="ru-RU"/>
        </w:rPr>
        <w:t xml:space="preserve">   </w:t>
      </w:r>
      <w:r w:rsidRPr="000161B9">
        <w:rPr>
          <w:rFonts w:ascii="Arial" w:eastAsia="Andale Sans UI" w:hAnsi="Arial" w:cs="Arial"/>
          <w:b/>
          <w:bCs/>
          <w:iCs/>
          <w:kern w:val="2"/>
          <w:sz w:val="24"/>
          <w:szCs w:val="24"/>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Назив наручиоца..........................ЈКП "</w:t>
      </w:r>
      <w:r w:rsidRPr="000161B9">
        <w:rPr>
          <w:rFonts w:ascii="Arial" w:eastAsia="Andale Sans UI" w:hAnsi="Arial" w:cs="Times New Roman"/>
          <w:kern w:val="2"/>
          <w:sz w:val="24"/>
          <w:szCs w:val="24"/>
          <w:lang w:val="sr-Cyrl-CS"/>
        </w:rPr>
        <w:t>Топлана</w:t>
      </w:r>
      <w:proofErr w:type="gramStart"/>
      <w:r w:rsidRPr="000161B9">
        <w:rPr>
          <w:rFonts w:ascii="Arial" w:eastAsia="Andale Sans UI" w:hAnsi="Arial" w:cs="Times New Roman"/>
          <w:kern w:val="2"/>
          <w:sz w:val="24"/>
          <w:szCs w:val="24"/>
          <w:lang w:val="sr-Cyrl-CS"/>
        </w:rPr>
        <w:t>“ Бор</w:t>
      </w:r>
      <w:proofErr w:type="gramEnd"/>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Адреса...........................................</w:t>
      </w:r>
      <w:r w:rsidRPr="000161B9">
        <w:rPr>
          <w:rFonts w:ascii="Arial" w:eastAsia="Andale Sans UI" w:hAnsi="Arial" w:cs="Times New Roman"/>
          <w:kern w:val="2"/>
          <w:sz w:val="24"/>
          <w:szCs w:val="24"/>
          <w:lang w:val="sr-Cyrl-C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ПИБ...............................................10</w:t>
      </w:r>
      <w:r w:rsidRPr="000161B9">
        <w:rPr>
          <w:rFonts w:ascii="Arial" w:eastAsia="Andale Sans UI" w:hAnsi="Arial" w:cs="Times New Roman"/>
          <w:kern w:val="2"/>
          <w:sz w:val="24"/>
          <w:szCs w:val="24"/>
          <w:lang w:val="sr-Cyrl-C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Матични број ...............................</w:t>
      </w:r>
      <w:r w:rsidRPr="000161B9">
        <w:rPr>
          <w:rFonts w:ascii="Arial" w:eastAsia="Andale Sans UI" w:hAnsi="Arial" w:cs="Times New Roman"/>
          <w:kern w:val="2"/>
          <w:sz w:val="24"/>
          <w:szCs w:val="24"/>
          <w:lang w:val="sr-Cyrl-C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rPr>
      </w:pPr>
      <w:r w:rsidRPr="000161B9">
        <w:rPr>
          <w:rFonts w:ascii="Arial" w:eastAsia="Andale Sans UI" w:hAnsi="Arial" w:cs="Times New Roman"/>
          <w:kern w:val="2"/>
          <w:sz w:val="24"/>
          <w:szCs w:val="24"/>
        </w:rPr>
        <w:t>Шифра делатности ......................3</w:t>
      </w:r>
      <w:r w:rsidRPr="000161B9">
        <w:rPr>
          <w:rFonts w:ascii="Arial" w:eastAsia="Andale Sans UI" w:hAnsi="Arial" w:cs="Times New Roman"/>
          <w:kern w:val="2"/>
          <w:sz w:val="24"/>
          <w:szCs w:val="24"/>
          <w:lang w:val="sr-Cyrl-C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rPr>
      </w:pPr>
      <w:r w:rsidRPr="000161B9">
        <w:rPr>
          <w:rFonts w:ascii="Arial" w:eastAsia="Andale Sans UI" w:hAnsi="Arial" w:cs="Arial"/>
          <w:kern w:val="2"/>
          <w:sz w:val="24"/>
          <w:szCs w:val="24"/>
        </w:rPr>
        <w:t>Интернет страница</w:t>
      </w:r>
      <w:r w:rsidRPr="000161B9">
        <w:rPr>
          <w:rFonts w:ascii="Arial" w:eastAsia="Andale Sans UI" w:hAnsi="Arial" w:cs="Arial"/>
          <w:i/>
          <w:iCs/>
          <w:kern w:val="2"/>
          <w:sz w:val="24"/>
          <w:szCs w:val="24"/>
        </w:rPr>
        <w:t xml:space="preserve"> ......................www.</w:t>
      </w:r>
      <w:r w:rsidRPr="000161B9">
        <w:rPr>
          <w:rFonts w:ascii="Arial" w:eastAsia="Andale Sans UI" w:hAnsi="Arial" w:cs="Arial"/>
          <w:i/>
          <w:iCs/>
          <w:kern w:val="2"/>
          <w:sz w:val="24"/>
          <w:szCs w:val="24"/>
          <w:lang w:val="sr-Latn-CS"/>
        </w:rPr>
        <w:t>toplana</w:t>
      </w:r>
      <w:r w:rsidRPr="000161B9">
        <w:rPr>
          <w:rFonts w:ascii="Arial" w:eastAsia="Andale Sans UI" w:hAnsi="Arial" w:cs="Arial"/>
          <w:i/>
          <w:iCs/>
          <w:kern w:val="2"/>
          <w:sz w:val="24"/>
          <w:szCs w:val="24"/>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roofErr w:type="gramStart"/>
      <w:r w:rsidRPr="000161B9">
        <w:rPr>
          <w:rFonts w:ascii="Arial" w:eastAsia="Andale Sans UI" w:hAnsi="Arial" w:cs="Arial"/>
          <w:kern w:val="2"/>
          <w:sz w:val="24"/>
          <w:szCs w:val="24"/>
        </w:rPr>
        <w:t xml:space="preserve">Предметна јавна набавка се спроводи у </w:t>
      </w:r>
      <w:r w:rsidRPr="000161B9">
        <w:rPr>
          <w:rFonts w:ascii="Arial" w:eastAsia="Andale Sans UI" w:hAnsi="Arial" w:cs="Arial"/>
          <w:kern w:val="2"/>
          <w:sz w:val="24"/>
          <w:szCs w:val="24"/>
          <w:lang w:val="sr-Cyrl-CS"/>
        </w:rPr>
        <w:t xml:space="preserve">поступку јавне набавке мале вредности, </w:t>
      </w:r>
      <w:r w:rsidRPr="000161B9">
        <w:rPr>
          <w:rFonts w:ascii="Arial" w:eastAsia="Andale Sans UI" w:hAnsi="Arial" w:cs="Arial"/>
          <w:kern w:val="2"/>
          <w:sz w:val="24"/>
          <w:szCs w:val="24"/>
        </w:rPr>
        <w:t>у складу са Законом и подзаконским актима којима се уређују јавне набавке.</w:t>
      </w:r>
      <w:proofErr w:type="gramEnd"/>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3. Предмет јавне набавке</w:t>
      </w:r>
    </w:p>
    <w:p w:rsidR="00290281" w:rsidRPr="00290281" w:rsidRDefault="000161B9" w:rsidP="00290281">
      <w:pPr>
        <w:shd w:val="clear" w:color="auto" w:fill="FFFFFF"/>
        <w:spacing w:after="0" w:line="240" w:lineRule="auto"/>
        <w:rPr>
          <w:rFonts w:ascii="Arial" w:eastAsia="Andale Sans UI" w:hAnsi="Arial" w:cs="Arial"/>
          <w:kern w:val="2"/>
          <w:sz w:val="24"/>
          <w:szCs w:val="24"/>
          <w:lang w:val="sr-Cyrl-CS"/>
        </w:rPr>
      </w:pPr>
      <w:proofErr w:type="gramStart"/>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w:t>
      </w:r>
      <w:proofErr w:type="gramEnd"/>
      <w:r w:rsidRPr="000161B9">
        <w:rPr>
          <w:rFonts w:ascii="Arial" w:eastAsia="Andale Sans UI" w:hAnsi="Arial" w:cs="Arial"/>
          <w:kern w:val="2"/>
          <w:sz w:val="24"/>
          <w:szCs w:val="24"/>
          <w:lang w:val="ru-RU"/>
        </w:rPr>
        <w:t xml:space="preserve"> ЈНМВ </w:t>
      </w:r>
      <w:r w:rsidR="00F73FA5">
        <w:rPr>
          <w:rFonts w:ascii="Arial" w:eastAsia="Andale Sans UI" w:hAnsi="Arial" w:cs="Arial"/>
          <w:kern w:val="2"/>
          <w:sz w:val="24"/>
          <w:szCs w:val="24"/>
          <w:lang w:val="ru-RU"/>
        </w:rPr>
        <w:t>1.2.3/2018</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AB3DC2">
        <w:rPr>
          <w:rFonts w:ascii="Arial" w:eastAsia="Andale Sans UI" w:hAnsi="Arial" w:cs="Arial"/>
          <w:kern w:val="2"/>
          <w:sz w:val="24"/>
          <w:szCs w:val="24"/>
          <w:lang w:val="sr-Cyrl-CS"/>
        </w:rPr>
        <w:t>услуге</w:t>
      </w:r>
      <w:r w:rsidRPr="000161B9">
        <w:rPr>
          <w:rFonts w:ascii="Arial" w:eastAsia="Andale Sans UI" w:hAnsi="Arial" w:cs="Arial"/>
          <w:kern w:val="2"/>
          <w:sz w:val="24"/>
          <w:szCs w:val="24"/>
          <w:lang w:val="sr-Cyrl-CS"/>
        </w:rPr>
        <w:t xml:space="preserve"> – </w:t>
      </w:r>
      <w:r w:rsidR="0010088F">
        <w:rPr>
          <w:rFonts w:ascii="Arial" w:eastAsia="Andale Sans UI" w:hAnsi="Arial" w:cs="Arial"/>
          <w:kern w:val="2"/>
          <w:sz w:val="24"/>
          <w:szCs w:val="24"/>
          <w:lang w:val="sr-Cyrl-CS"/>
        </w:rPr>
        <w:t>рапарација арматуре</w:t>
      </w:r>
      <w:r w:rsidR="00290281" w:rsidRPr="00290281">
        <w:rPr>
          <w:rFonts w:ascii="Arial" w:eastAsia="Andale Sans UI" w:hAnsi="Arial" w:cs="Arial"/>
          <w:kern w:val="2"/>
          <w:sz w:val="24"/>
          <w:szCs w:val="24"/>
          <w:lang w:val="sr-Cyrl-CS"/>
        </w:rPr>
        <w:t>, ОРН –</w:t>
      </w:r>
      <w:r w:rsidR="00FD71EF">
        <w:rPr>
          <w:rFonts w:ascii="Arial" w:eastAsia="Andale Sans UI" w:hAnsi="Arial" w:cs="Arial"/>
          <w:kern w:val="2"/>
          <w:sz w:val="24"/>
          <w:szCs w:val="24"/>
          <w:lang w:val="sr-Cyrl-CS"/>
        </w:rPr>
        <w:t xml:space="preserve"> </w:t>
      </w:r>
      <w:r w:rsidR="00AB3DC2">
        <w:rPr>
          <w:rFonts w:ascii="Arial" w:eastAsia="Andale Sans UI" w:hAnsi="Arial" w:cs="Arial"/>
          <w:kern w:val="2"/>
          <w:sz w:val="24"/>
          <w:szCs w:val="24"/>
          <w:lang w:val="sr-Cyrl-CS"/>
        </w:rPr>
        <w:t>50</w:t>
      </w:r>
      <w:r w:rsidR="0010088F">
        <w:rPr>
          <w:rFonts w:ascii="Arial" w:eastAsia="Andale Sans UI" w:hAnsi="Arial" w:cs="Arial"/>
          <w:kern w:val="2"/>
          <w:sz w:val="24"/>
          <w:szCs w:val="24"/>
          <w:lang w:val="sr-Cyrl-CS"/>
        </w:rPr>
        <w:t>512</w:t>
      </w:r>
      <w:r w:rsidR="00AB3DC2">
        <w:rPr>
          <w:rFonts w:ascii="Arial" w:eastAsia="Andale Sans UI" w:hAnsi="Arial" w:cs="Arial"/>
          <w:kern w:val="2"/>
          <w:sz w:val="24"/>
          <w:szCs w:val="24"/>
          <w:lang w:val="sr-Cyrl-CS"/>
        </w:rPr>
        <w:t>000</w:t>
      </w:r>
      <w:r w:rsidR="00FD71EF">
        <w:rPr>
          <w:rFonts w:ascii="Arial" w:eastAsia="Andale Sans UI" w:hAnsi="Arial" w:cs="Arial"/>
          <w:kern w:val="2"/>
          <w:sz w:val="24"/>
          <w:szCs w:val="24"/>
          <w:lang w:val="sr-Cyrl-CS"/>
        </w:rPr>
        <w:t xml:space="preserve"> – </w:t>
      </w:r>
      <w:r w:rsidR="0010088F">
        <w:rPr>
          <w:rFonts w:ascii="Arial" w:eastAsia="Andale Sans UI" w:hAnsi="Arial" w:cs="Arial"/>
          <w:kern w:val="2"/>
          <w:sz w:val="24"/>
          <w:szCs w:val="24"/>
          <w:lang w:val="sr-Cyrl-CS"/>
        </w:rPr>
        <w:t>У</w:t>
      </w:r>
      <w:r w:rsidR="00AB3DC2">
        <w:rPr>
          <w:rFonts w:ascii="Arial" w:eastAsia="Andale Sans UI" w:hAnsi="Arial" w:cs="Arial"/>
          <w:kern w:val="2"/>
          <w:sz w:val="24"/>
          <w:szCs w:val="24"/>
          <w:lang w:val="sr-Cyrl-CS"/>
        </w:rPr>
        <w:t>слуге поправке и одржавања</w:t>
      </w:r>
      <w:r w:rsidR="0010088F">
        <w:rPr>
          <w:rFonts w:ascii="Arial" w:eastAsia="Andale Sans UI" w:hAnsi="Arial" w:cs="Arial"/>
          <w:kern w:val="2"/>
          <w:sz w:val="24"/>
          <w:szCs w:val="24"/>
          <w:lang w:val="sr-Cyrl-CS"/>
        </w:rPr>
        <w:t xml:space="preserve"> вентила</w:t>
      </w:r>
      <w:r w:rsidR="00FD71EF">
        <w:rPr>
          <w:rFonts w:ascii="Arial" w:eastAsia="Andale Sans UI" w:hAnsi="Arial" w:cs="Arial"/>
          <w:kern w:val="2"/>
          <w:sz w:val="24"/>
          <w:szCs w:val="24"/>
          <w:lang w:val="sr-Cyrl-CS"/>
        </w:rPr>
        <w:t>.</w:t>
      </w:r>
    </w:p>
    <w:p w:rsidR="00290281" w:rsidRPr="000161B9" w:rsidRDefault="00290281" w:rsidP="00290281">
      <w:pPr>
        <w:shd w:val="clear" w:color="auto" w:fill="FFFFFF"/>
        <w:spacing w:after="0" w:line="240" w:lineRule="auto"/>
        <w:rPr>
          <w:rFonts w:ascii="Arial" w:eastAsia="Andale Sans UI" w:hAnsi="Arial" w:cs="Arial"/>
          <w:kern w:val="2"/>
          <w:sz w:val="24"/>
          <w:szCs w:val="24"/>
        </w:rPr>
      </w:pPr>
      <w:r w:rsidRPr="00290281">
        <w:rPr>
          <w:rFonts w:ascii="Arial" w:eastAsia="Andale Sans UI" w:hAnsi="Arial" w:cs="Arial"/>
          <w:kern w:val="2"/>
          <w:sz w:val="24"/>
          <w:szCs w:val="24"/>
          <w:lang w:val="sr-Cyrl-CS"/>
        </w:rPr>
        <w:t xml:space="preserve">           </w:t>
      </w: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val="sr-Cyrl-CS"/>
        </w:rPr>
      </w:pPr>
      <w:r w:rsidRPr="000161B9">
        <w:rPr>
          <w:rFonts w:ascii="Arial" w:eastAsia="Andale Sans UI" w:hAnsi="Arial" w:cs="Arial"/>
          <w:b/>
          <w:bCs/>
          <w:kern w:val="2"/>
          <w:sz w:val="24"/>
          <w:szCs w:val="24"/>
          <w:lang w:val="sr-Cyrl-C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rPr>
      </w:pPr>
      <w:r w:rsidRPr="000161B9">
        <w:rPr>
          <w:rFonts w:ascii="Arial" w:eastAsia="Andale Sans UI" w:hAnsi="Arial" w:cs="Arial"/>
          <w:kern w:val="2"/>
          <w:sz w:val="24"/>
          <w:szCs w:val="24"/>
          <w:lang w:val="sr-Cyrl-C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rPr>
      </w:pPr>
      <w:proofErr w:type="gramStart"/>
      <w:r w:rsidRPr="000161B9">
        <w:rPr>
          <w:rFonts w:ascii="Arial" w:eastAsia="Andale Sans UI" w:hAnsi="Arial" w:cs="Arial"/>
          <w:kern w:val="2"/>
          <w:sz w:val="24"/>
          <w:szCs w:val="24"/>
        </w:rPr>
        <w:t>Лице  за</w:t>
      </w:r>
      <w:proofErr w:type="gramEnd"/>
      <w:r w:rsidRPr="000161B9">
        <w:rPr>
          <w:rFonts w:ascii="Arial" w:eastAsia="Andale Sans UI" w:hAnsi="Arial" w:cs="Arial"/>
          <w:kern w:val="2"/>
          <w:sz w:val="24"/>
          <w:szCs w:val="24"/>
        </w:rPr>
        <w:t xml:space="preserve"> контакт: </w:t>
      </w:r>
      <w:r w:rsidR="00F73FA5">
        <w:rPr>
          <w:rFonts w:ascii="Arial" w:eastAsia="Andale Sans UI" w:hAnsi="Arial" w:cs="Arial"/>
          <w:kern w:val="2"/>
          <w:sz w:val="24"/>
          <w:szCs w:val="24"/>
          <w:lang w:val="sr-Cyrl-CS"/>
        </w:rPr>
        <w:t>Дамњановић Јасмина</w:t>
      </w:r>
      <w:r w:rsidRPr="000161B9">
        <w:rPr>
          <w:rFonts w:ascii="Arial" w:eastAsia="Andale Sans UI" w:hAnsi="Arial" w:cs="Arial"/>
          <w:i/>
          <w:iCs/>
          <w:kern w:val="2"/>
          <w:sz w:val="24"/>
          <w:szCs w:val="24"/>
        </w:rPr>
        <w:t xml:space="preserve">, </w:t>
      </w:r>
      <w:r w:rsidRPr="000161B9">
        <w:rPr>
          <w:rFonts w:ascii="Arial" w:eastAsia="Andale Sans UI" w:hAnsi="Arial" w:cs="Arial"/>
          <w:kern w:val="2"/>
          <w:sz w:val="24"/>
          <w:szCs w:val="24"/>
          <w:lang w:val="sr-Cyrl-C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rPr>
      </w:pPr>
      <w:r w:rsidRPr="000161B9">
        <w:rPr>
          <w:rFonts w:ascii="Arial" w:eastAsia="Andale Sans UI" w:hAnsi="Arial" w:cs="Arial"/>
          <w:kern w:val="2"/>
          <w:sz w:val="24"/>
          <w:szCs w:val="24"/>
          <w:lang w:val="sr-Cyrl-CS"/>
        </w:rPr>
        <w:t xml:space="preserve">                             </w:t>
      </w:r>
      <w:hyperlink r:id="rId12" w:history="1">
        <w:r w:rsidRPr="000161B9">
          <w:rPr>
            <w:rFonts w:ascii="Arial" w:eastAsia="Andale Sans UI" w:hAnsi="Arial" w:cs="Times New Roman"/>
            <w:color w:val="0000FF"/>
            <w:kern w:val="2"/>
            <w:sz w:val="24"/>
            <w:szCs w:val="24"/>
            <w:u w:val="single"/>
          </w:rPr>
          <w:t>toplanaborjn@</w:t>
        </w:r>
        <w:r w:rsidR="00E04ACC">
          <w:rPr>
            <w:rFonts w:ascii="Arial" w:eastAsia="Andale Sans UI" w:hAnsi="Arial" w:cs="Times New Roman"/>
            <w:color w:val="0000FF"/>
            <w:kern w:val="2"/>
            <w:sz w:val="24"/>
            <w:szCs w:val="24"/>
            <w:u w:val="single"/>
          </w:rPr>
          <w:t>mts</w:t>
        </w:r>
        <w:r w:rsidRPr="000161B9">
          <w:rPr>
            <w:rFonts w:ascii="Arial" w:eastAsia="Andale Sans UI" w:hAnsi="Arial" w:cs="Times New Roman"/>
            <w:color w:val="0000FF"/>
            <w:kern w:val="2"/>
            <w:sz w:val="24"/>
            <w:szCs w:val="24"/>
            <w:u w:val="single"/>
          </w:rPr>
          <w:t>.rs</w:t>
        </w:r>
      </w:hyperlink>
      <w:r w:rsidRPr="000161B9">
        <w:rPr>
          <w:rFonts w:ascii="Arial" w:eastAsia="Andale Sans UI" w:hAnsi="Arial" w:cs="Arial"/>
          <w:kern w:val="2"/>
          <w:sz w:val="24"/>
          <w:szCs w:val="24"/>
        </w:rPr>
        <w:t xml:space="preserve">, број факса: </w:t>
      </w:r>
      <w:r w:rsidRPr="000161B9">
        <w:rPr>
          <w:rFonts w:ascii="Arial" w:eastAsia="Andale Sans UI" w:hAnsi="Arial" w:cs="Arial"/>
          <w:kern w:val="2"/>
          <w:sz w:val="24"/>
          <w:szCs w:val="24"/>
          <w:lang w:val="sr-Cyrl-CS"/>
        </w:rPr>
        <w:t xml:space="preserve">030/458-056 </w:t>
      </w:r>
      <w:r w:rsidRPr="000161B9">
        <w:rPr>
          <w:rFonts w:ascii="Arial" w:eastAsia="Andale Sans UI" w:hAnsi="Arial" w:cs="Arial"/>
          <w:bCs/>
          <w:kern w:val="2"/>
          <w:sz w:val="24"/>
          <w:szCs w:val="24"/>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rPr>
      </w:pPr>
    </w:p>
    <w:p w:rsidR="000161B9" w:rsidRDefault="000161B9" w:rsidP="000161B9">
      <w:pPr>
        <w:widowControl w:val="0"/>
        <w:suppressAutoHyphens/>
        <w:spacing w:after="0" w:line="240" w:lineRule="auto"/>
        <w:jc w:val="both"/>
        <w:rPr>
          <w:rFonts w:ascii="Arial" w:eastAsia="Andale Sans UI" w:hAnsi="Arial" w:cs="Arial"/>
          <w:bCs/>
          <w:color w:val="C00000"/>
          <w:kern w:val="2"/>
          <w:sz w:val="24"/>
          <w:szCs w:val="24"/>
        </w:rPr>
      </w:pPr>
    </w:p>
    <w:p w:rsidR="00C33754" w:rsidRDefault="00C33754" w:rsidP="000161B9">
      <w:pPr>
        <w:widowControl w:val="0"/>
        <w:suppressAutoHyphens/>
        <w:spacing w:after="0" w:line="240" w:lineRule="auto"/>
        <w:jc w:val="both"/>
        <w:rPr>
          <w:rFonts w:ascii="Arial" w:eastAsia="Andale Sans UI" w:hAnsi="Arial" w:cs="Arial"/>
          <w:bCs/>
          <w:color w:val="C00000"/>
          <w:kern w:val="2"/>
          <w:sz w:val="24"/>
          <w:szCs w:val="24"/>
        </w:rPr>
      </w:pPr>
    </w:p>
    <w:p w:rsidR="00FD71EF" w:rsidRPr="000161B9" w:rsidRDefault="00FD71EF" w:rsidP="000161B9">
      <w:pPr>
        <w:widowControl w:val="0"/>
        <w:suppressAutoHyphens/>
        <w:spacing w:after="0" w:line="240" w:lineRule="auto"/>
        <w:jc w:val="both"/>
        <w:rPr>
          <w:rFonts w:ascii="Arial" w:eastAsia="Andale Sans UI" w:hAnsi="Arial" w:cs="Arial"/>
          <w:bCs/>
          <w:color w:val="C00000"/>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roofErr w:type="gramStart"/>
      <w:r w:rsidRPr="000161B9">
        <w:rPr>
          <w:rFonts w:ascii="Arial" w:eastAsia="Andale Sans UI" w:hAnsi="Arial" w:cs="Arial"/>
          <w:b/>
          <w:bCs/>
          <w:iCs/>
          <w:kern w:val="2"/>
          <w:sz w:val="24"/>
          <w:szCs w:val="24"/>
        </w:rPr>
        <w:t>II  ПОДАЦИ</w:t>
      </w:r>
      <w:proofErr w:type="gramEnd"/>
      <w:r w:rsidRPr="000161B9">
        <w:rPr>
          <w:rFonts w:ascii="Arial" w:eastAsia="Andale Sans UI" w:hAnsi="Arial" w:cs="Arial"/>
          <w:b/>
          <w:bCs/>
          <w:iCs/>
          <w:kern w:val="2"/>
          <w:sz w:val="24"/>
          <w:szCs w:val="24"/>
        </w:rPr>
        <w:t xml:space="preserve"> О ПРЕДМЕТУ ЈАВНЕ НАБАВКЕ</w:t>
      </w:r>
    </w:p>
    <w:p w:rsidR="004736C1" w:rsidRPr="000161B9" w:rsidRDefault="004736C1" w:rsidP="000161B9">
      <w:pPr>
        <w:widowControl w:val="0"/>
        <w:shd w:val="clear" w:color="auto" w:fill="FFFFFF"/>
        <w:suppressAutoHyphens/>
        <w:spacing w:after="0" w:line="240" w:lineRule="auto"/>
        <w:jc w:val="center"/>
        <w:rPr>
          <w:rFonts w:ascii="Arial" w:eastAsia="Andale Sans UI" w:hAnsi="Arial" w:cs="Arial"/>
          <w:b/>
          <w:bCs/>
          <w:iCs/>
          <w:kern w:val="2"/>
          <w:sz w:val="24"/>
          <w:szCs w:val="24"/>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rPr>
      </w:pPr>
      <w:r w:rsidRPr="000161B9">
        <w:rPr>
          <w:rFonts w:ascii="Arial" w:eastAsia="Andale Sans UI" w:hAnsi="Arial" w:cs="Arial"/>
          <w:b/>
          <w:bCs/>
          <w:kern w:val="2"/>
          <w:sz w:val="24"/>
          <w:szCs w:val="24"/>
        </w:rPr>
        <w:t>1. Предмет јавне набавке</w:t>
      </w:r>
    </w:p>
    <w:p w:rsidR="00AB3DC2" w:rsidRDefault="000161B9" w:rsidP="00FD71EF">
      <w:pPr>
        <w:shd w:val="clear" w:color="auto" w:fill="FFFFFF"/>
        <w:spacing w:after="0" w:line="240" w:lineRule="auto"/>
        <w:rPr>
          <w:rFonts w:ascii="Arial" w:eastAsia="Andale Sans UI" w:hAnsi="Arial" w:cs="Arial"/>
          <w:kern w:val="2"/>
          <w:sz w:val="24"/>
          <w:szCs w:val="24"/>
          <w:lang w:val="sr-Cyrl-CS"/>
        </w:rPr>
      </w:pPr>
      <w:proofErr w:type="gramStart"/>
      <w:r w:rsidRPr="000161B9">
        <w:rPr>
          <w:rFonts w:ascii="Arial" w:eastAsia="Andale Sans UI" w:hAnsi="Arial" w:cs="Arial"/>
          <w:kern w:val="2"/>
          <w:sz w:val="24"/>
          <w:szCs w:val="24"/>
        </w:rPr>
        <w:t>Предмет јавне набавке бр</w:t>
      </w:r>
      <w:r w:rsidRPr="000161B9">
        <w:rPr>
          <w:rFonts w:ascii="Arial" w:eastAsia="Andale Sans UI" w:hAnsi="Arial" w:cs="Arial"/>
          <w:kern w:val="2"/>
          <w:sz w:val="24"/>
          <w:szCs w:val="24"/>
          <w:lang w:val="ru-RU"/>
        </w:rPr>
        <w:t>.</w:t>
      </w:r>
      <w:proofErr w:type="gramEnd"/>
      <w:r w:rsidRPr="000161B9">
        <w:rPr>
          <w:rFonts w:ascii="Arial" w:eastAsia="Andale Sans UI" w:hAnsi="Arial" w:cs="Arial"/>
          <w:kern w:val="2"/>
          <w:sz w:val="24"/>
          <w:szCs w:val="24"/>
          <w:lang w:val="ru-RU"/>
        </w:rPr>
        <w:t xml:space="preserve"> ЈНМВ </w:t>
      </w:r>
      <w:r w:rsidR="00F73FA5">
        <w:rPr>
          <w:rFonts w:ascii="Arial" w:eastAsia="Andale Sans UI" w:hAnsi="Arial" w:cs="Arial"/>
          <w:kern w:val="2"/>
          <w:sz w:val="24"/>
          <w:szCs w:val="24"/>
          <w:lang w:val="ru-RU"/>
        </w:rPr>
        <w:t>1.2.3/2018</w:t>
      </w:r>
      <w:r w:rsidRPr="000161B9">
        <w:rPr>
          <w:rFonts w:ascii="Arial" w:eastAsia="Andale Sans UI" w:hAnsi="Arial" w:cs="Arial"/>
          <w:i/>
          <w:iCs/>
          <w:kern w:val="2"/>
          <w:sz w:val="24"/>
          <w:szCs w:val="24"/>
          <w:lang w:val="sr-Cyrl-CS"/>
        </w:rPr>
        <w:t xml:space="preserve"> </w:t>
      </w:r>
      <w:r w:rsidRPr="000161B9">
        <w:rPr>
          <w:rFonts w:ascii="Arial" w:eastAsia="Andale Sans UI" w:hAnsi="Arial" w:cs="Arial"/>
          <w:kern w:val="2"/>
          <w:sz w:val="24"/>
          <w:szCs w:val="24"/>
        </w:rPr>
        <w:t xml:space="preserve">су: </w:t>
      </w:r>
      <w:r w:rsidR="00AB3DC2" w:rsidRPr="00AB3DC2">
        <w:rPr>
          <w:rFonts w:ascii="Arial" w:eastAsia="Andale Sans UI" w:hAnsi="Arial" w:cs="Arial"/>
          <w:kern w:val="2"/>
          <w:sz w:val="24"/>
          <w:szCs w:val="24"/>
          <w:lang w:val="sr-Cyrl-CS"/>
        </w:rPr>
        <w:t xml:space="preserve">услуге – </w:t>
      </w:r>
      <w:r w:rsidR="0010088F">
        <w:rPr>
          <w:rFonts w:ascii="Arial" w:eastAsia="Andale Sans UI" w:hAnsi="Arial" w:cs="Arial"/>
          <w:kern w:val="2"/>
          <w:sz w:val="24"/>
          <w:szCs w:val="24"/>
          <w:lang w:val="sr-Cyrl-CS"/>
        </w:rPr>
        <w:t>рапарација арматуре</w:t>
      </w:r>
      <w:r w:rsidR="00AB3DC2" w:rsidRPr="00AB3DC2">
        <w:rPr>
          <w:rFonts w:ascii="Arial" w:eastAsia="Andale Sans UI" w:hAnsi="Arial" w:cs="Arial"/>
          <w:kern w:val="2"/>
          <w:sz w:val="24"/>
          <w:szCs w:val="24"/>
          <w:lang w:val="sr-Cyrl-CS"/>
        </w:rPr>
        <w:t xml:space="preserve">, ОРН – </w:t>
      </w:r>
      <w:r w:rsidR="0010088F">
        <w:rPr>
          <w:rFonts w:ascii="Arial" w:eastAsia="Andale Sans UI" w:hAnsi="Arial" w:cs="Arial"/>
          <w:kern w:val="2"/>
          <w:sz w:val="24"/>
          <w:szCs w:val="24"/>
          <w:lang w:val="sr-Cyrl-CS"/>
        </w:rPr>
        <w:t>50512000 – Услуге поправке и одржавања вентила</w:t>
      </w:r>
      <w:r w:rsidR="00AB3DC2" w:rsidRPr="00AB3DC2">
        <w:rPr>
          <w:rFonts w:ascii="Arial" w:eastAsia="Andale Sans UI" w:hAnsi="Arial" w:cs="Arial"/>
          <w:kern w:val="2"/>
          <w:sz w:val="24"/>
          <w:szCs w:val="24"/>
          <w:lang w:val="sr-Cyrl-CS"/>
        </w:rPr>
        <w:t>.</w:t>
      </w:r>
    </w:p>
    <w:p w:rsidR="00D77D42" w:rsidRPr="000161B9" w:rsidRDefault="00290281" w:rsidP="00FD71EF">
      <w:pPr>
        <w:shd w:val="clear" w:color="auto" w:fill="FFFFFF"/>
        <w:spacing w:after="0" w:line="240" w:lineRule="auto"/>
        <w:rPr>
          <w:rFonts w:ascii="Arial" w:eastAsia="Andale Sans UI" w:hAnsi="Arial" w:cs="Arial"/>
          <w:i/>
          <w:kern w:val="2"/>
          <w:sz w:val="24"/>
          <w:szCs w:val="24"/>
        </w:rPr>
      </w:pPr>
      <w:r w:rsidRPr="00290281">
        <w:rPr>
          <w:rFonts w:ascii="Arial" w:eastAsia="Andale Sans UI" w:hAnsi="Arial" w:cs="Arial"/>
          <w:kern w:val="2"/>
          <w:sz w:val="24"/>
          <w:szCs w:val="24"/>
          <w:lang w:val="sr-Cyrl-CS"/>
        </w:rPr>
        <w:t xml:space="preserve"> </w:t>
      </w: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rPr>
      </w:pPr>
      <w:r w:rsidRPr="00D77D42">
        <w:rPr>
          <w:rFonts w:ascii="Arial" w:eastAsia="Andale Sans UI" w:hAnsi="Arial" w:cs="Arial"/>
          <w:b/>
          <w:bCs/>
          <w:kern w:val="2"/>
          <w:sz w:val="24"/>
          <w:szCs w:val="24"/>
          <w:lang w:val="sr-Cyrl-CS"/>
        </w:rPr>
        <w:t xml:space="preserve">Партије: </w:t>
      </w:r>
      <w:r w:rsidRPr="00D77D42">
        <w:rPr>
          <w:rFonts w:ascii="Arial" w:eastAsia="Andale Sans UI" w:hAnsi="Arial" w:cs="Arial"/>
          <w:kern w:val="2"/>
          <w:sz w:val="24"/>
          <w:szCs w:val="24"/>
          <w:lang w:val="sr-Cyrl-C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C33754" w:rsidRDefault="00C33754" w:rsidP="000161B9">
      <w:pPr>
        <w:widowControl w:val="0"/>
        <w:tabs>
          <w:tab w:val="left" w:pos="270"/>
        </w:tabs>
        <w:suppressAutoHyphens/>
        <w:spacing w:after="0" w:line="240" w:lineRule="auto"/>
        <w:jc w:val="both"/>
        <w:rPr>
          <w:rFonts w:ascii="Arial" w:eastAsia="Andale Sans UI" w:hAnsi="Arial" w:cs="Arial"/>
          <w:kern w:val="2"/>
          <w:sz w:val="24"/>
          <w:szCs w:val="24"/>
          <w:lang w:val="sr-Cyrl-C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proofErr w:type="gramStart"/>
      <w:r w:rsidRPr="00F02D8B">
        <w:rPr>
          <w:rFonts w:ascii="Arial" w:eastAsia="Times New Roman" w:hAnsi="Arial" w:cs="Arial"/>
          <w:b/>
          <w:bCs/>
          <w:sz w:val="24"/>
          <w:szCs w:val="24"/>
        </w:rPr>
        <w:t xml:space="preserve">III ВРСТА, ТЕХНИЧКЕ КАРАКТЕРИСТИКЕ, КВАЛИТЕТ, КОЛИЧИНА И ОПИС </w:t>
      </w:r>
      <w:r w:rsidR="00AB3DC2">
        <w:rPr>
          <w:rFonts w:ascii="Arial" w:eastAsia="Times New Roman" w:hAnsi="Arial" w:cs="Arial"/>
          <w:b/>
          <w:bCs/>
          <w:sz w:val="24"/>
          <w:szCs w:val="24"/>
        </w:rPr>
        <w:t>УСЛУГА</w:t>
      </w:r>
      <w:r w:rsidRPr="00F02D8B">
        <w:rPr>
          <w:rFonts w:ascii="Arial" w:eastAsia="Times New Roman" w:hAnsi="Arial" w:cs="Arial"/>
          <w:b/>
          <w:bCs/>
          <w:sz w:val="24"/>
          <w:szCs w:val="24"/>
        </w:rPr>
        <w:t xml:space="preserve">, НАЧИН СПРОВОЂЕЊА КОНТРОЛЕ И ОБЕЗБЕЂИВАЊА ГАРАНЦИЈЕ КВАЛИТЕТА, РОК </w:t>
      </w:r>
      <w:r w:rsidR="00E04039">
        <w:rPr>
          <w:rFonts w:ascii="Arial" w:eastAsia="Times New Roman" w:hAnsi="Arial" w:cs="Arial"/>
          <w:b/>
          <w:bCs/>
          <w:sz w:val="24"/>
          <w:szCs w:val="24"/>
        </w:rPr>
        <w:t>ЗАВРШЕТКА</w:t>
      </w:r>
      <w:r w:rsidRPr="00F02D8B">
        <w:rPr>
          <w:rFonts w:ascii="Arial" w:eastAsia="Times New Roman" w:hAnsi="Arial" w:cs="Arial"/>
          <w:b/>
          <w:bCs/>
          <w:sz w:val="24"/>
          <w:szCs w:val="24"/>
        </w:rPr>
        <w:t>, ЕВЕНТУАЛНЕ ДОДАТНЕ УСЛУГЕ И СЛ.</w:t>
      </w:r>
      <w:proofErr w:type="gramEnd"/>
    </w:p>
    <w:p w:rsidR="0010088F" w:rsidRPr="00A97C70" w:rsidRDefault="0010088F" w:rsidP="00A97C70">
      <w:pPr>
        <w:pStyle w:val="ListParagraph"/>
        <w:widowControl w:val="0"/>
        <w:numPr>
          <w:ilvl w:val="0"/>
          <w:numId w:val="26"/>
        </w:numPr>
        <w:shd w:val="clear" w:color="auto" w:fill="FFFFFF"/>
        <w:suppressAutoHyphens/>
        <w:autoSpaceDE w:val="0"/>
        <w:spacing w:after="0" w:line="240" w:lineRule="auto"/>
        <w:ind w:left="284" w:hanging="284"/>
        <w:jc w:val="both"/>
        <w:rPr>
          <w:rFonts w:ascii="Arial" w:eastAsia="Andale Sans UI" w:hAnsi="Arial" w:cs="Arial"/>
          <w:b/>
          <w:kern w:val="2"/>
          <w:sz w:val="24"/>
          <w:szCs w:val="24"/>
          <w:lang w:val="sr-Cyrl-CS"/>
        </w:rPr>
      </w:pPr>
      <w:r w:rsidRPr="00A97C70">
        <w:rPr>
          <w:rFonts w:ascii="Arial" w:eastAsia="Andale Sans UI" w:hAnsi="Arial" w:cs="Arial"/>
          <w:b/>
          <w:kern w:val="2"/>
          <w:sz w:val="24"/>
          <w:szCs w:val="24"/>
          <w:lang w:val="sr-Cyrl-CS"/>
        </w:rPr>
        <w:t>ОПИС АКТИВНОСТИ</w:t>
      </w:r>
    </w:p>
    <w:p w:rsidR="00DB588F" w:rsidRDefault="00DB588F" w:rsidP="0010088F">
      <w:pPr>
        <w:widowControl w:val="0"/>
        <w:shd w:val="clear" w:color="auto" w:fill="FFFFFF"/>
        <w:suppressAutoHyphens/>
        <w:autoSpaceDE w:val="0"/>
        <w:spacing w:after="0" w:line="240" w:lineRule="auto"/>
        <w:jc w:val="both"/>
        <w:rPr>
          <w:rFonts w:ascii="Arial" w:eastAsia="Andale Sans UI" w:hAnsi="Arial" w:cs="Arial"/>
          <w:b/>
          <w:kern w:val="2"/>
          <w:sz w:val="24"/>
          <w:szCs w:val="24"/>
          <w:lang w:val="sr-Cyrl-CS"/>
        </w:rPr>
      </w:pPr>
    </w:p>
    <w:p w:rsidR="00DB588F" w:rsidRPr="003A025B" w:rsidRDefault="00DB588F" w:rsidP="003A025B">
      <w:pPr>
        <w:spacing w:after="0" w:line="480" w:lineRule="auto"/>
        <w:rPr>
          <w:rFonts w:ascii="Arial" w:hAnsi="Arial" w:cs="Arial"/>
        </w:rPr>
      </w:pPr>
      <w:r w:rsidRPr="003A025B">
        <w:rPr>
          <w:rFonts w:ascii="Arial" w:hAnsi="Arial" w:cs="Arial"/>
          <w:lang w:val="sr-Cyrl-CS"/>
        </w:rPr>
        <w:t>Репарација лептирастих затва</w:t>
      </w:r>
      <w:r w:rsidR="003A025B" w:rsidRPr="003A025B">
        <w:rPr>
          <w:rFonts w:ascii="Arial" w:hAnsi="Arial" w:cs="Arial"/>
          <w:lang w:val="sr-Cyrl-CS"/>
        </w:rPr>
        <w:t xml:space="preserve">рача, тип </w:t>
      </w:r>
      <w:r w:rsidR="003A025B" w:rsidRPr="003A025B">
        <w:rPr>
          <w:rFonts w:ascii="Arial" w:hAnsi="Arial" w:cs="Arial"/>
        </w:rPr>
        <w:t>„ADAMS“,</w:t>
      </w:r>
      <w:r w:rsidRPr="003A025B">
        <w:rPr>
          <w:rFonts w:ascii="Arial" w:hAnsi="Arial" w:cs="Arial"/>
          <w:lang w:val="sr-Cyrl-CS"/>
        </w:rPr>
        <w:t xml:space="preserve"> </w:t>
      </w:r>
      <w:r w:rsidR="003A025B" w:rsidRPr="003A025B">
        <w:rPr>
          <w:rFonts w:ascii="Arial" w:hAnsi="Arial" w:cs="Arial"/>
        </w:rPr>
        <w:t xml:space="preserve">TPK Ø 350 mm </w:t>
      </w:r>
      <w:r w:rsidRPr="003A025B">
        <w:rPr>
          <w:rFonts w:ascii="Arial" w:hAnsi="Arial" w:cs="Arial"/>
        </w:rPr>
        <w:t>– 4 комада</w:t>
      </w:r>
    </w:p>
    <w:p w:rsidR="003A025B" w:rsidRPr="003A025B" w:rsidRDefault="003A025B" w:rsidP="003A025B">
      <w:pPr>
        <w:spacing w:after="0" w:line="480" w:lineRule="auto"/>
        <w:rPr>
          <w:rFonts w:ascii="Arial" w:hAnsi="Arial" w:cs="Arial"/>
        </w:rPr>
      </w:pPr>
      <w:r w:rsidRPr="003A025B">
        <w:rPr>
          <w:rFonts w:ascii="Arial" w:hAnsi="Arial" w:cs="Arial"/>
          <w:lang w:val="sr-Cyrl-CS"/>
        </w:rPr>
        <w:t xml:space="preserve">Репарација лептирастих затварача, тип </w:t>
      </w:r>
      <w:r w:rsidRPr="003A025B">
        <w:rPr>
          <w:rFonts w:ascii="Arial" w:hAnsi="Arial" w:cs="Arial"/>
        </w:rPr>
        <w:t>„ADAMS“,</w:t>
      </w:r>
      <w:r w:rsidRPr="003A025B">
        <w:rPr>
          <w:rFonts w:ascii="Arial" w:hAnsi="Arial" w:cs="Arial"/>
          <w:lang w:val="sr-Cyrl-CS"/>
        </w:rPr>
        <w:t xml:space="preserve"> </w:t>
      </w:r>
      <w:r w:rsidRPr="003A025B">
        <w:rPr>
          <w:rFonts w:ascii="Arial" w:hAnsi="Arial" w:cs="Arial"/>
        </w:rPr>
        <w:t>TPK Ø 300 mm – 7 комада</w:t>
      </w:r>
    </w:p>
    <w:p w:rsidR="0010088F" w:rsidRPr="00AA22D9" w:rsidRDefault="00AA22D9" w:rsidP="003A025B">
      <w:pPr>
        <w:widowControl w:val="0"/>
        <w:shd w:val="clear" w:color="auto" w:fill="FFFFFF"/>
        <w:suppressAutoHyphens/>
        <w:autoSpaceDE w:val="0"/>
        <w:spacing w:after="0" w:line="276" w:lineRule="auto"/>
        <w:contextualSpacing/>
        <w:jc w:val="both"/>
        <w:rPr>
          <w:rFonts w:ascii="Arial" w:eastAsia="Times New Roman" w:hAnsi="Arial" w:cs="Arial"/>
        </w:rPr>
      </w:pPr>
      <w:r>
        <w:rPr>
          <w:rFonts w:ascii="Arial" w:hAnsi="Arial" w:cs="Arial"/>
        </w:rPr>
        <w:t>Дефектажа и репарација погонских механизама и дефектажа и репарација заптивних површина лептирастих затварача, као и замена ламеластих заптивних елемената (по оригиналној документацији) и испитивање на притисак.</w:t>
      </w:r>
    </w:p>
    <w:p w:rsidR="0010088F" w:rsidRPr="0010088F" w:rsidRDefault="0010088F" w:rsidP="0010088F">
      <w:pPr>
        <w:widowControl w:val="0"/>
        <w:shd w:val="clear" w:color="auto" w:fill="FFFFFF"/>
        <w:suppressAutoHyphens/>
        <w:autoSpaceDE w:val="0"/>
        <w:spacing w:after="0" w:line="240" w:lineRule="auto"/>
        <w:ind w:left="1080"/>
        <w:jc w:val="both"/>
        <w:rPr>
          <w:rFonts w:ascii="Arial" w:eastAsia="Andale Sans UI" w:hAnsi="Arial" w:cs="Arial"/>
          <w:kern w:val="2"/>
          <w:sz w:val="24"/>
          <w:szCs w:val="24"/>
          <w:lang w:val="sr-Cyrl-CS"/>
        </w:rPr>
      </w:pPr>
    </w:p>
    <w:p w:rsidR="0010088F" w:rsidRPr="0010088F" w:rsidRDefault="0010088F" w:rsidP="00A97C70">
      <w:pPr>
        <w:widowControl w:val="0"/>
        <w:tabs>
          <w:tab w:val="left" w:pos="780"/>
        </w:tabs>
        <w:suppressAutoHyphens/>
        <w:autoSpaceDE w:val="0"/>
        <w:spacing w:after="0" w:line="240" w:lineRule="auto"/>
        <w:ind w:hanging="17"/>
        <w:jc w:val="both"/>
        <w:rPr>
          <w:rFonts w:ascii="Arial" w:eastAsia="Andale Sans UI" w:hAnsi="Arial" w:cs="Arial"/>
          <w:b/>
          <w:bCs/>
          <w:kern w:val="2"/>
          <w:sz w:val="24"/>
          <w:szCs w:val="24"/>
          <w:lang w:val="sr-Cyrl-CS"/>
        </w:rPr>
      </w:pPr>
      <w:r w:rsidRPr="0010088F">
        <w:rPr>
          <w:rFonts w:ascii="Times New Roman" w:eastAsia="Andale Sans UI" w:hAnsi="Times New Roman" w:cs="Arial"/>
          <w:b/>
          <w:bCs/>
          <w:kern w:val="2"/>
          <w:sz w:val="24"/>
          <w:szCs w:val="24"/>
          <w:lang w:val="sr-Cyrl-CS"/>
        </w:rPr>
        <w:t xml:space="preserve">(2) </w:t>
      </w:r>
      <w:r w:rsidRPr="0010088F">
        <w:rPr>
          <w:rFonts w:ascii="Arial" w:eastAsia="Andale Sans UI" w:hAnsi="Arial" w:cs="Arial"/>
          <w:b/>
          <w:bCs/>
          <w:kern w:val="2"/>
          <w:sz w:val="24"/>
          <w:szCs w:val="24"/>
          <w:lang w:val="sr-Cyrl-CS"/>
        </w:rPr>
        <w:t>КВАЛИТЕТ</w:t>
      </w:r>
    </w:p>
    <w:p w:rsidR="0010088F" w:rsidRPr="0010088F" w:rsidRDefault="0010088F" w:rsidP="00A97C70">
      <w:pPr>
        <w:widowControl w:val="0"/>
        <w:tabs>
          <w:tab w:val="left" w:pos="780"/>
        </w:tabs>
        <w:suppressAutoHyphens/>
        <w:autoSpaceDE w:val="0"/>
        <w:spacing w:after="0" w:line="240" w:lineRule="auto"/>
        <w:ind w:hanging="17"/>
        <w:jc w:val="both"/>
        <w:rPr>
          <w:rFonts w:ascii="Arial" w:eastAsia="Andale Sans UI" w:hAnsi="Arial" w:cs="Arial"/>
          <w:b/>
          <w:bCs/>
          <w:kern w:val="2"/>
          <w:sz w:val="24"/>
          <w:szCs w:val="24"/>
          <w:lang w:val="sr-Cyrl-CS"/>
        </w:rPr>
      </w:pPr>
      <w:r w:rsidRPr="0010088F">
        <w:rPr>
          <w:rFonts w:ascii="Arial" w:eastAsia="Andale Sans UI" w:hAnsi="Arial" w:cs="Arial"/>
          <w:b/>
          <w:bCs/>
          <w:kern w:val="2"/>
          <w:sz w:val="24"/>
          <w:szCs w:val="24"/>
          <w:lang w:val="sr-Cyrl-CS"/>
        </w:rPr>
        <w:t xml:space="preserve">  </w:t>
      </w:r>
    </w:p>
    <w:p w:rsidR="0010088F" w:rsidRPr="0010088F" w:rsidRDefault="0010088F" w:rsidP="00A97C70">
      <w:pPr>
        <w:widowControl w:val="0"/>
        <w:tabs>
          <w:tab w:val="left" w:pos="780"/>
        </w:tabs>
        <w:suppressAutoHyphens/>
        <w:autoSpaceDE w:val="0"/>
        <w:spacing w:after="0" w:line="240" w:lineRule="auto"/>
        <w:ind w:hanging="17"/>
        <w:jc w:val="both"/>
        <w:rPr>
          <w:rFonts w:ascii="Arial" w:eastAsia="Andale Sans UI" w:hAnsi="Arial" w:cs="Arial"/>
          <w:bCs/>
          <w:kern w:val="2"/>
          <w:sz w:val="24"/>
          <w:szCs w:val="24"/>
          <w:lang w:val="sr-Cyrl-CS"/>
        </w:rPr>
      </w:pPr>
      <w:r w:rsidRPr="0010088F">
        <w:rPr>
          <w:rFonts w:ascii="Arial" w:eastAsia="Andale Sans UI" w:hAnsi="Arial" w:cs="Arial"/>
          <w:bCs/>
          <w:kern w:val="2"/>
          <w:sz w:val="24"/>
          <w:szCs w:val="24"/>
          <w:lang w:val="sr-Cyrl-CS"/>
        </w:rPr>
        <w:t xml:space="preserve">Потребно је извршити радионичко испитивање </w:t>
      </w:r>
      <w:r w:rsidR="00C50ECC">
        <w:rPr>
          <w:rFonts w:ascii="Arial" w:eastAsia="Andale Sans UI" w:hAnsi="Arial" w:cs="Arial"/>
          <w:bCs/>
          <w:kern w:val="2"/>
          <w:sz w:val="24"/>
          <w:szCs w:val="24"/>
          <w:lang w:val="sr-Cyrl-CS"/>
        </w:rPr>
        <w:t>на притисак</w:t>
      </w:r>
      <w:r w:rsidRPr="0010088F">
        <w:rPr>
          <w:rFonts w:ascii="Arial" w:eastAsia="Andale Sans UI" w:hAnsi="Arial" w:cs="Arial"/>
          <w:bCs/>
          <w:kern w:val="2"/>
          <w:sz w:val="24"/>
          <w:szCs w:val="24"/>
          <w:lang w:val="sr-Cyrl-CS"/>
        </w:rPr>
        <w:t xml:space="preserve"> о чему су понуђачи дужни да сачине и  доставе записник о извршеном испитивању.</w:t>
      </w:r>
    </w:p>
    <w:p w:rsidR="0010088F" w:rsidRPr="0010088F" w:rsidRDefault="0010088F" w:rsidP="0010088F">
      <w:pPr>
        <w:widowControl w:val="0"/>
        <w:tabs>
          <w:tab w:val="left" w:pos="780"/>
        </w:tabs>
        <w:suppressAutoHyphens/>
        <w:autoSpaceDE w:val="0"/>
        <w:spacing w:after="0" w:line="240" w:lineRule="auto"/>
        <w:ind w:hanging="15"/>
        <w:jc w:val="both"/>
        <w:rPr>
          <w:rFonts w:ascii="Times New Roman" w:eastAsia="Andale Sans UI" w:hAnsi="Times New Roman" w:cs="Arial"/>
          <w:b/>
          <w:bCs/>
          <w:kern w:val="2"/>
          <w:sz w:val="24"/>
          <w:szCs w:val="24"/>
          <w:lang w:val="sr-Cyrl-CS"/>
        </w:rPr>
      </w:pPr>
    </w:p>
    <w:p w:rsidR="0010088F" w:rsidRPr="00A97C70"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 xml:space="preserve">(3)  </w:t>
      </w:r>
      <w:r w:rsidRPr="0010088F">
        <w:rPr>
          <w:rFonts w:ascii="Arial" w:eastAsia="Andale Sans UI" w:hAnsi="Arial" w:cs="Arial"/>
          <w:b/>
          <w:bCs/>
          <w:spacing w:val="4"/>
          <w:kern w:val="2"/>
          <w:sz w:val="24"/>
          <w:szCs w:val="24"/>
        </w:rPr>
        <w:t>НАЧИН СПРОВОЂЕЊА КОНТРОЛЕ И И ОБЕЗБЕЂИВАЊЕ ГАРАНЦИЈЕ</w:t>
      </w:r>
    </w:p>
    <w:p w:rsidR="0010088F" w:rsidRPr="0010088F" w:rsidRDefault="0010088F" w:rsidP="0010088F">
      <w:pPr>
        <w:widowControl w:val="0"/>
        <w:tabs>
          <w:tab w:val="left" w:pos="993"/>
        </w:tabs>
        <w:suppressAutoHyphens/>
        <w:autoSpaceDE w:val="0"/>
        <w:spacing w:after="0" w:line="240" w:lineRule="auto"/>
        <w:rPr>
          <w:rFonts w:ascii="Arial" w:eastAsia="Andale Sans UI" w:hAnsi="Arial" w:cs="Arial"/>
          <w:b/>
          <w:bCs/>
          <w:spacing w:val="4"/>
          <w:kern w:val="2"/>
          <w:sz w:val="24"/>
          <w:szCs w:val="24"/>
        </w:rPr>
      </w:pPr>
      <w:r w:rsidRPr="0010088F">
        <w:rPr>
          <w:rFonts w:ascii="Arial" w:eastAsia="Andale Sans UI" w:hAnsi="Arial" w:cs="Arial"/>
          <w:b/>
          <w:bCs/>
          <w:spacing w:val="4"/>
          <w:kern w:val="2"/>
          <w:sz w:val="24"/>
          <w:szCs w:val="24"/>
        </w:rPr>
        <w:t xml:space="preserve">      </w:t>
      </w:r>
      <w:proofErr w:type="gramStart"/>
      <w:r w:rsidRPr="0010088F">
        <w:rPr>
          <w:rFonts w:ascii="Arial" w:eastAsia="Andale Sans UI" w:hAnsi="Arial" w:cs="Arial"/>
          <w:b/>
          <w:bCs/>
          <w:spacing w:val="4"/>
          <w:kern w:val="2"/>
          <w:sz w:val="24"/>
          <w:szCs w:val="24"/>
        </w:rPr>
        <w:t>КВАЛИТЕТА</w:t>
      </w:r>
      <w:r w:rsidRPr="0010088F">
        <w:rPr>
          <w:rFonts w:ascii="Arial" w:eastAsia="Andale Sans UI" w:hAnsi="Arial" w:cs="Arial"/>
          <w:kern w:val="2"/>
          <w:sz w:val="24"/>
          <w:szCs w:val="24"/>
          <w:shd w:val="clear" w:color="auto" w:fill="FFFFFF"/>
          <w:lang w:val="sr-Cyrl-CS"/>
        </w:rPr>
        <w:t>.</w:t>
      </w:r>
      <w:proofErr w:type="gramEnd"/>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shd w:val="clear" w:color="auto" w:fill="FFFFFF"/>
          <w:lang w:val="sr-Cyrl-CS"/>
        </w:rPr>
      </w:pPr>
    </w:p>
    <w:p w:rsidR="0010088F" w:rsidRPr="0010088F" w:rsidRDefault="0010088F" w:rsidP="0010088F">
      <w:pPr>
        <w:widowControl w:val="0"/>
        <w:tabs>
          <w:tab w:val="left" w:pos="5190"/>
        </w:tabs>
        <w:spacing w:after="0" w:line="240" w:lineRule="auto"/>
        <w:rPr>
          <w:rFonts w:ascii="Arial" w:eastAsia="Andale Sans UI" w:hAnsi="Arial" w:cs="Arial"/>
          <w:bCs/>
          <w:kern w:val="2"/>
          <w:sz w:val="24"/>
          <w:szCs w:val="24"/>
          <w:lang w:val="sr-Cyrl-CS"/>
        </w:rPr>
      </w:pPr>
      <w:r w:rsidRPr="0010088F">
        <w:rPr>
          <w:rFonts w:ascii="Arial" w:eastAsia="Andale Sans UI" w:hAnsi="Arial" w:cs="Arial"/>
          <w:bCs/>
          <w:kern w:val="2"/>
          <w:sz w:val="24"/>
          <w:szCs w:val="24"/>
          <w:lang w:val="sr-Cyrl-CS"/>
        </w:rPr>
        <w:t>Наручилац ће по пријему репариране арматуре извршити интерну контролу водонепропусности  у присуству понуђача о чему ће бити сачињен запи</w:t>
      </w:r>
      <w:r w:rsidRPr="0010088F">
        <w:rPr>
          <w:rFonts w:ascii="Arial" w:eastAsia="Andale Sans UI" w:hAnsi="Arial" w:cs="Arial"/>
          <w:bCs/>
          <w:kern w:val="2"/>
          <w:sz w:val="24"/>
          <w:szCs w:val="24"/>
        </w:rPr>
        <w:t>с</w:t>
      </w:r>
      <w:r w:rsidRPr="0010088F">
        <w:rPr>
          <w:rFonts w:ascii="Arial" w:eastAsia="Andale Sans UI" w:hAnsi="Arial" w:cs="Arial"/>
          <w:bCs/>
          <w:kern w:val="2"/>
          <w:sz w:val="24"/>
          <w:szCs w:val="24"/>
          <w:lang w:val="sr-Cyrl-CS"/>
        </w:rPr>
        <w:t>ник.</w:t>
      </w:r>
    </w:p>
    <w:p w:rsidR="0010088F" w:rsidRPr="0010088F" w:rsidRDefault="0010088F" w:rsidP="0010088F">
      <w:pPr>
        <w:widowControl w:val="0"/>
        <w:tabs>
          <w:tab w:val="left" w:pos="5190"/>
        </w:tabs>
        <w:spacing w:after="0" w:line="240" w:lineRule="auto"/>
        <w:rPr>
          <w:rFonts w:ascii="Arial" w:eastAsia="Andale Sans UI" w:hAnsi="Arial" w:cs="Arial"/>
          <w:bCs/>
          <w:kern w:val="2"/>
          <w:sz w:val="24"/>
          <w:szCs w:val="24"/>
          <w:lang w:val="sr-Cyrl-CS"/>
        </w:rPr>
      </w:pPr>
    </w:p>
    <w:p w:rsidR="0010088F" w:rsidRPr="0010088F" w:rsidRDefault="0010088F" w:rsidP="0010088F">
      <w:pPr>
        <w:widowControl w:val="0"/>
        <w:tabs>
          <w:tab w:val="left" w:pos="585"/>
          <w:tab w:val="left" w:pos="1135"/>
        </w:tabs>
        <w:suppressAutoHyphens/>
        <w:autoSpaceDE w:val="0"/>
        <w:spacing w:after="0" w:line="240" w:lineRule="auto"/>
        <w:jc w:val="both"/>
        <w:rPr>
          <w:rFonts w:ascii="Arial" w:eastAsia="Andale Sans UI" w:hAnsi="Arial" w:cs="Arial"/>
          <w:b/>
          <w:bCs/>
          <w:spacing w:val="4"/>
          <w:kern w:val="2"/>
          <w:sz w:val="24"/>
          <w:szCs w:val="24"/>
        </w:rPr>
      </w:pPr>
      <w:r w:rsidRPr="0010088F">
        <w:rPr>
          <w:rFonts w:ascii="Times New Roman" w:eastAsia="Andale Sans UI" w:hAnsi="Times New Roman" w:cs="Arial"/>
          <w:b/>
          <w:bCs/>
          <w:spacing w:val="4"/>
          <w:kern w:val="2"/>
          <w:sz w:val="24"/>
          <w:szCs w:val="24"/>
          <w:lang w:val="sr-Cyrl-CS"/>
        </w:rPr>
        <w:t xml:space="preserve">(4)   </w:t>
      </w:r>
      <w:r w:rsidRPr="0010088F">
        <w:rPr>
          <w:rFonts w:ascii="Arial" w:eastAsia="Andale Sans UI" w:hAnsi="Arial" w:cs="Arial"/>
          <w:b/>
          <w:bCs/>
          <w:spacing w:val="4"/>
          <w:kern w:val="2"/>
          <w:sz w:val="24"/>
          <w:szCs w:val="24"/>
        </w:rPr>
        <w:t>ДИНАМИКА ИСПОРУКЕ</w:t>
      </w:r>
    </w:p>
    <w:p w:rsidR="0010088F" w:rsidRPr="0010088F" w:rsidRDefault="0010088F" w:rsidP="0010088F">
      <w:pPr>
        <w:widowControl w:val="0"/>
        <w:tabs>
          <w:tab w:val="left" w:pos="1206"/>
        </w:tabs>
        <w:suppressAutoHyphens/>
        <w:autoSpaceDE w:val="0"/>
        <w:spacing w:after="0" w:line="240" w:lineRule="auto"/>
        <w:ind w:left="426"/>
        <w:jc w:val="both"/>
        <w:rPr>
          <w:rFonts w:ascii="Times New Roman" w:eastAsia="Andale Sans UI" w:hAnsi="Times New Roman" w:cs="Arial"/>
          <w:b/>
          <w:bCs/>
          <w:spacing w:val="4"/>
          <w:kern w:val="2"/>
          <w:sz w:val="24"/>
          <w:szCs w:val="24"/>
        </w:rPr>
      </w:pPr>
    </w:p>
    <w:p w:rsidR="0010088F" w:rsidRPr="0010088F" w:rsidRDefault="0010088F" w:rsidP="0010088F">
      <w:pPr>
        <w:widowControl w:val="0"/>
        <w:tabs>
          <w:tab w:val="left" w:pos="0"/>
        </w:tabs>
        <w:suppressAutoHyphens/>
        <w:autoSpaceDE w:val="0"/>
        <w:spacing w:after="0" w:line="240" w:lineRule="auto"/>
        <w:jc w:val="both"/>
        <w:rPr>
          <w:rFonts w:ascii="Arial" w:eastAsia="Andale Sans UI" w:hAnsi="Arial" w:cs="Arial"/>
          <w:bCs/>
          <w:spacing w:val="4"/>
          <w:kern w:val="2"/>
          <w:sz w:val="24"/>
          <w:szCs w:val="24"/>
          <w:lang w:val="sr-Cyrl-CS"/>
        </w:rPr>
      </w:pPr>
      <w:r w:rsidRPr="0010088F">
        <w:rPr>
          <w:rFonts w:ascii="Arial" w:eastAsia="Andale Sans UI" w:hAnsi="Arial" w:cs="Arial"/>
          <w:bCs/>
          <w:spacing w:val="4"/>
          <w:kern w:val="2"/>
          <w:sz w:val="24"/>
          <w:szCs w:val="24"/>
          <w:lang w:val="sr-Cyrl-CS"/>
        </w:rPr>
        <w:t xml:space="preserve">Репарација ће се </w:t>
      </w:r>
      <w:r w:rsidR="004736C1">
        <w:rPr>
          <w:rFonts w:ascii="Arial" w:eastAsia="Andale Sans UI" w:hAnsi="Arial" w:cs="Arial"/>
          <w:bCs/>
          <w:spacing w:val="4"/>
          <w:kern w:val="2"/>
          <w:sz w:val="24"/>
          <w:szCs w:val="24"/>
          <w:lang w:val="sr-Cyrl-CS"/>
        </w:rPr>
        <w:t>и</w:t>
      </w:r>
      <w:r w:rsidRPr="0010088F">
        <w:rPr>
          <w:rFonts w:ascii="Arial" w:eastAsia="Andale Sans UI" w:hAnsi="Arial" w:cs="Arial"/>
          <w:bCs/>
          <w:spacing w:val="4"/>
          <w:kern w:val="2"/>
          <w:sz w:val="24"/>
          <w:szCs w:val="24"/>
          <w:lang w:val="sr-Cyrl-CS"/>
        </w:rPr>
        <w:t xml:space="preserve">звршити у року не дужем од </w:t>
      </w:r>
      <w:r w:rsidR="00FE7B85" w:rsidRPr="00AA22D9">
        <w:rPr>
          <w:rFonts w:ascii="Arial" w:eastAsia="Andale Sans UI" w:hAnsi="Arial" w:cs="Arial"/>
          <w:bCs/>
          <w:spacing w:val="4"/>
          <w:kern w:val="2"/>
          <w:sz w:val="24"/>
          <w:szCs w:val="24"/>
          <w:lang w:val="sr-Cyrl-CS"/>
        </w:rPr>
        <w:t>2</w:t>
      </w:r>
      <w:r w:rsidR="00A97C70" w:rsidRPr="00AA22D9">
        <w:rPr>
          <w:rFonts w:ascii="Arial" w:eastAsia="Andale Sans UI" w:hAnsi="Arial" w:cs="Arial"/>
          <w:bCs/>
          <w:spacing w:val="4"/>
          <w:kern w:val="2"/>
          <w:sz w:val="24"/>
          <w:szCs w:val="24"/>
          <w:lang w:val="sr-Cyrl-CS"/>
        </w:rPr>
        <w:t>0</w:t>
      </w:r>
      <w:r w:rsidRPr="00AA22D9">
        <w:rPr>
          <w:rFonts w:ascii="Arial" w:eastAsia="Andale Sans UI" w:hAnsi="Arial" w:cs="Arial"/>
          <w:bCs/>
          <w:spacing w:val="4"/>
          <w:kern w:val="2"/>
          <w:sz w:val="24"/>
          <w:szCs w:val="24"/>
          <w:lang w:val="sr-Cyrl-CS"/>
        </w:rPr>
        <w:t xml:space="preserve"> дана</w:t>
      </w:r>
      <w:r w:rsidRPr="0010088F">
        <w:rPr>
          <w:rFonts w:ascii="Arial" w:eastAsia="Andale Sans UI" w:hAnsi="Arial" w:cs="Arial"/>
          <w:bCs/>
          <w:spacing w:val="4"/>
          <w:kern w:val="2"/>
          <w:sz w:val="24"/>
          <w:szCs w:val="24"/>
          <w:lang w:val="sr-Cyrl-CS"/>
        </w:rPr>
        <w:t xml:space="preserve"> од дана закључења уговора.</w:t>
      </w:r>
    </w:p>
    <w:p w:rsidR="0010088F" w:rsidRPr="0010088F" w:rsidRDefault="0010088F" w:rsidP="0010088F">
      <w:pPr>
        <w:widowControl w:val="0"/>
        <w:tabs>
          <w:tab w:val="left" w:pos="0"/>
        </w:tabs>
        <w:suppressAutoHyphens/>
        <w:autoSpaceDE w:val="0"/>
        <w:spacing w:after="0" w:line="240" w:lineRule="auto"/>
        <w:jc w:val="both"/>
        <w:rPr>
          <w:rFonts w:ascii="Times New Roman" w:eastAsia="Andale Sans UI" w:hAnsi="Times New Roman" w:cs="Arial"/>
          <w:b/>
          <w:bCs/>
          <w:kern w:val="2"/>
          <w:sz w:val="24"/>
          <w:szCs w:val="24"/>
          <w:lang w:val="sr-Cyrl-CS"/>
        </w:rPr>
      </w:pPr>
    </w:p>
    <w:p w:rsidR="0010088F" w:rsidRPr="0010088F" w:rsidRDefault="0010088F" w:rsidP="0010088F">
      <w:pPr>
        <w:widowControl w:val="0"/>
        <w:tabs>
          <w:tab w:val="left" w:pos="469"/>
        </w:tabs>
        <w:suppressAutoHyphens/>
        <w:autoSpaceDE w:val="0"/>
        <w:spacing w:after="0" w:line="240" w:lineRule="auto"/>
        <w:ind w:left="19"/>
        <w:jc w:val="both"/>
        <w:rPr>
          <w:rFonts w:ascii="Arial" w:eastAsia="Andale Sans UI" w:hAnsi="Arial" w:cs="Arial"/>
          <w:b/>
          <w:bCs/>
          <w:spacing w:val="4"/>
          <w:kern w:val="2"/>
          <w:sz w:val="24"/>
          <w:szCs w:val="24"/>
        </w:rPr>
      </w:pPr>
      <w:r w:rsidRPr="0010088F">
        <w:rPr>
          <w:rFonts w:ascii="Arial" w:eastAsia="Andale Sans UI" w:hAnsi="Arial" w:cs="Arial"/>
          <w:b/>
          <w:bCs/>
          <w:spacing w:val="4"/>
          <w:kern w:val="2"/>
          <w:sz w:val="24"/>
          <w:szCs w:val="24"/>
          <w:lang w:val="sr-Cyrl-CS"/>
        </w:rPr>
        <w:t xml:space="preserve">(5)  </w:t>
      </w:r>
      <w:r w:rsidRPr="0010088F">
        <w:rPr>
          <w:rFonts w:ascii="Arial" w:eastAsia="Andale Sans UI" w:hAnsi="Arial" w:cs="Arial"/>
          <w:b/>
          <w:bCs/>
          <w:spacing w:val="4"/>
          <w:kern w:val="2"/>
          <w:sz w:val="24"/>
          <w:szCs w:val="24"/>
        </w:rPr>
        <w:t>МЕСТО ИСПОРУКЕ</w:t>
      </w:r>
    </w:p>
    <w:p w:rsidR="0010088F" w:rsidRPr="0010088F" w:rsidRDefault="0010088F" w:rsidP="0010088F">
      <w:pPr>
        <w:widowControl w:val="0"/>
        <w:tabs>
          <w:tab w:val="left" w:pos="567"/>
        </w:tabs>
        <w:suppressAutoHyphens/>
        <w:autoSpaceDE w:val="0"/>
        <w:spacing w:after="0" w:line="240" w:lineRule="auto"/>
        <w:ind w:hanging="15"/>
        <w:jc w:val="both"/>
        <w:rPr>
          <w:rFonts w:ascii="Arial" w:eastAsia="Andale Sans UI" w:hAnsi="Arial" w:cs="Arial"/>
          <w:kern w:val="2"/>
          <w:sz w:val="24"/>
          <w:szCs w:val="24"/>
        </w:rPr>
      </w:pPr>
    </w:p>
    <w:p w:rsidR="0010088F" w:rsidRPr="0010088F" w:rsidRDefault="0010088F" w:rsidP="0010088F">
      <w:pPr>
        <w:widowControl w:val="0"/>
        <w:tabs>
          <w:tab w:val="left" w:pos="5190"/>
        </w:tabs>
        <w:spacing w:after="0" w:line="240" w:lineRule="auto"/>
        <w:rPr>
          <w:rFonts w:ascii="Arial" w:eastAsia="Andale Sans UI" w:hAnsi="Arial" w:cs="Arial"/>
          <w:kern w:val="2"/>
          <w:sz w:val="24"/>
          <w:szCs w:val="24"/>
        </w:rPr>
      </w:pPr>
      <w:r w:rsidRPr="0010088F">
        <w:rPr>
          <w:rFonts w:ascii="Arial" w:eastAsia="Andale Sans UI" w:hAnsi="Arial" w:cs="Arial"/>
          <w:kern w:val="2"/>
          <w:sz w:val="24"/>
          <w:szCs w:val="24"/>
          <w:lang w:val="sr-Cyrl-CS"/>
        </w:rPr>
        <w:t xml:space="preserve">Преузимање и испорука ће се вршити </w:t>
      </w:r>
      <w:r w:rsidRPr="0010088F">
        <w:rPr>
          <w:rFonts w:ascii="Arial" w:eastAsia="Andale Sans UI" w:hAnsi="Arial" w:cs="Arial"/>
          <w:kern w:val="2"/>
          <w:sz w:val="24"/>
          <w:szCs w:val="24"/>
          <w:lang w:val="sr-Latn-CS"/>
        </w:rPr>
        <w:t xml:space="preserve">f-co </w:t>
      </w:r>
      <w:r w:rsidRPr="0010088F">
        <w:rPr>
          <w:rFonts w:ascii="Arial" w:eastAsia="Andale Sans UI" w:hAnsi="Arial" w:cs="Arial"/>
          <w:kern w:val="2"/>
          <w:sz w:val="24"/>
          <w:szCs w:val="24"/>
          <w:lang w:val="sr-Cyrl-CS"/>
        </w:rPr>
        <w:t>магацин наручиоца у кругу РТБ-а Бор.</w:t>
      </w:r>
    </w:p>
    <w:p w:rsidR="0010088F" w:rsidRPr="0010088F" w:rsidRDefault="0010088F" w:rsidP="0010088F">
      <w:pPr>
        <w:suppressAutoHyphens/>
        <w:spacing w:after="0" w:line="100" w:lineRule="atLeast"/>
        <w:rPr>
          <w:rFonts w:ascii="Arial" w:eastAsia="Andale Sans UI" w:hAnsi="Arial" w:cs="Arial"/>
          <w:kern w:val="2"/>
          <w:sz w:val="24"/>
          <w:szCs w:val="24"/>
          <w:lang w:val="sr-Cyrl-CS"/>
        </w:rPr>
      </w:pPr>
    </w:p>
    <w:p w:rsidR="0010088F" w:rsidRPr="0010088F" w:rsidRDefault="0010088F" w:rsidP="0010088F">
      <w:pPr>
        <w:suppressAutoHyphens/>
        <w:spacing w:after="0" w:line="100" w:lineRule="atLeast"/>
        <w:rPr>
          <w:rFonts w:ascii="Arial" w:eastAsia="Andale Sans UI" w:hAnsi="Arial" w:cs="Arial"/>
          <w:b/>
          <w:kern w:val="2"/>
          <w:sz w:val="24"/>
          <w:szCs w:val="24"/>
          <w:lang w:val="sr-Cyrl-CS"/>
        </w:rPr>
      </w:pPr>
      <w:r w:rsidRPr="0010088F">
        <w:rPr>
          <w:rFonts w:ascii="Arial" w:eastAsia="Andale Sans UI" w:hAnsi="Arial" w:cs="Arial"/>
          <w:b/>
          <w:kern w:val="2"/>
          <w:sz w:val="24"/>
          <w:szCs w:val="24"/>
        </w:rPr>
        <w:t>(6)</w:t>
      </w:r>
      <w:r w:rsidRPr="0010088F">
        <w:rPr>
          <w:rFonts w:ascii="Arial" w:eastAsia="Andale Sans UI" w:hAnsi="Arial" w:cs="Arial"/>
          <w:b/>
          <w:kern w:val="2"/>
          <w:sz w:val="24"/>
          <w:szCs w:val="24"/>
          <w:lang w:val="sr-Cyrl-CS"/>
        </w:rPr>
        <w:t xml:space="preserve"> ГАРАНТНИ РОК</w:t>
      </w:r>
    </w:p>
    <w:p w:rsidR="0010088F" w:rsidRPr="0010088F" w:rsidRDefault="0010088F" w:rsidP="0010088F">
      <w:pPr>
        <w:suppressAutoHyphens/>
        <w:spacing w:after="0" w:line="100" w:lineRule="atLeast"/>
        <w:rPr>
          <w:rFonts w:ascii="Arial" w:eastAsia="Andale Sans UI" w:hAnsi="Arial" w:cs="Arial"/>
          <w:b/>
          <w:kern w:val="2"/>
          <w:sz w:val="24"/>
          <w:szCs w:val="24"/>
          <w:lang w:val="sr-Cyrl-CS"/>
        </w:rPr>
      </w:pPr>
    </w:p>
    <w:p w:rsidR="0010088F" w:rsidRDefault="0010088F" w:rsidP="0010088F">
      <w:pPr>
        <w:suppressAutoHyphens/>
        <w:spacing w:after="0" w:line="100" w:lineRule="atLeast"/>
        <w:rPr>
          <w:rFonts w:ascii="Arial" w:eastAsia="Andale Sans UI" w:hAnsi="Arial" w:cs="Arial"/>
          <w:kern w:val="2"/>
          <w:sz w:val="24"/>
          <w:szCs w:val="24"/>
          <w:lang w:val="sr-Cyrl-CS"/>
        </w:rPr>
      </w:pPr>
      <w:r w:rsidRPr="0010088F">
        <w:rPr>
          <w:rFonts w:ascii="Arial" w:eastAsia="Andale Sans UI" w:hAnsi="Arial" w:cs="Arial"/>
          <w:kern w:val="2"/>
          <w:sz w:val="24"/>
          <w:szCs w:val="24"/>
          <w:lang w:val="sr-Cyrl-CS"/>
        </w:rPr>
        <w:t xml:space="preserve">Гарантни рок је минимално 12 месеци од  извршеног испитивања  </w:t>
      </w:r>
      <w:r w:rsidRPr="0010088F">
        <w:rPr>
          <w:rFonts w:ascii="Arial" w:eastAsia="Andale Sans UI" w:hAnsi="Arial" w:cs="Arial"/>
          <w:bCs/>
          <w:kern w:val="2"/>
          <w:sz w:val="24"/>
          <w:szCs w:val="24"/>
          <w:lang w:val="sr-Cyrl-CS"/>
        </w:rPr>
        <w:t>водонепропусности</w:t>
      </w:r>
      <w:r w:rsidRPr="0010088F">
        <w:rPr>
          <w:rFonts w:ascii="Arial" w:eastAsia="Andale Sans UI" w:hAnsi="Arial" w:cs="Arial"/>
          <w:kern w:val="2"/>
          <w:sz w:val="24"/>
          <w:szCs w:val="24"/>
          <w:lang w:val="sr-Cyrl-CS"/>
        </w:rPr>
        <w:t>.</w:t>
      </w: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AA22D9" w:rsidRDefault="00AA22D9" w:rsidP="00EB4C31">
      <w:pPr>
        <w:spacing w:after="0" w:line="240" w:lineRule="auto"/>
        <w:jc w:val="both"/>
        <w:rPr>
          <w:rFonts w:ascii="Arial" w:eastAsia="Times New Roman" w:hAnsi="Arial" w:cs="Arial"/>
          <w:b/>
          <w:bCs/>
          <w:sz w:val="24"/>
          <w:szCs w:val="24"/>
        </w:rPr>
      </w:pPr>
    </w:p>
    <w:p w:rsidR="006B386A" w:rsidRPr="00F02D8B" w:rsidRDefault="00573333" w:rsidP="00EB4C31">
      <w:pPr>
        <w:spacing w:after="0" w:line="240" w:lineRule="auto"/>
        <w:jc w:val="both"/>
        <w:rPr>
          <w:rFonts w:ascii="Arial" w:eastAsia="Times New Roman" w:hAnsi="Arial" w:cs="Arial"/>
          <w:b/>
          <w:bCs/>
          <w:sz w:val="24"/>
          <w:szCs w:val="24"/>
        </w:rPr>
      </w:pPr>
      <w:proofErr w:type="gramStart"/>
      <w:r w:rsidRPr="00F02D8B">
        <w:rPr>
          <w:rFonts w:ascii="Arial" w:eastAsia="Times New Roman" w:hAnsi="Arial" w:cs="Arial"/>
          <w:b/>
          <w:bCs/>
          <w:sz w:val="24"/>
          <w:szCs w:val="24"/>
        </w:rPr>
        <w:t>IV</w:t>
      </w:r>
      <w:r w:rsidR="006B386A" w:rsidRPr="00F02D8B">
        <w:rPr>
          <w:rFonts w:ascii="Arial" w:eastAsia="Times New Roman" w:hAnsi="Arial" w:cs="Arial"/>
          <w:b/>
          <w:bCs/>
          <w:sz w:val="24"/>
          <w:szCs w:val="24"/>
        </w:rPr>
        <w:t xml:space="preserve"> </w:t>
      </w:r>
      <w:r w:rsidR="006B386A" w:rsidRPr="005229D0">
        <w:rPr>
          <w:rFonts w:ascii="Arial" w:eastAsia="Times New Roman" w:hAnsi="Arial" w:cs="Arial"/>
          <w:b/>
          <w:bCs/>
          <w:sz w:val="24"/>
          <w:szCs w:val="24"/>
        </w:rPr>
        <w:t>УСЛОВИ ЗА УЧЕШЋЕ У ПОСТУПКУ ЈАВНЕ НАБАВКЕ ИЗ ЧЛ.</w:t>
      </w:r>
      <w:proofErr w:type="gramEnd"/>
      <w:r w:rsidR="006B386A" w:rsidRPr="005229D0">
        <w:rPr>
          <w:rFonts w:ascii="Arial" w:eastAsia="Times New Roman" w:hAnsi="Arial" w:cs="Arial"/>
          <w:b/>
          <w:bCs/>
          <w:sz w:val="24"/>
          <w:szCs w:val="24"/>
        </w:rPr>
        <w:t xml:space="preserve"> 75. ЗАКОНА И УПУТСТВО КАКО СЕ ДОКАЗУЈЕ ИСПУЊЕНОСТ ТИХ УСЛОВА</w:t>
      </w:r>
    </w:p>
    <w:p w:rsidR="00FE2626" w:rsidRDefault="00FE2626" w:rsidP="00FE2626">
      <w:pPr>
        <w:spacing w:after="0" w:line="240" w:lineRule="auto"/>
        <w:rPr>
          <w:rFonts w:ascii="Arial" w:eastAsia="Times New Roman" w:hAnsi="Arial" w:cs="Arial"/>
          <w:sz w:val="24"/>
          <w:szCs w:val="24"/>
        </w:rPr>
      </w:pPr>
    </w:p>
    <w:p w:rsidR="00B76911" w:rsidRPr="00B76911" w:rsidRDefault="004736C1" w:rsidP="00FE2626">
      <w:pPr>
        <w:spacing w:after="0" w:line="240" w:lineRule="auto"/>
        <w:rPr>
          <w:rFonts w:ascii="Arial" w:eastAsia="Times New Roman" w:hAnsi="Arial" w:cs="Arial"/>
          <w:sz w:val="24"/>
          <w:szCs w:val="24"/>
        </w:rPr>
      </w:pPr>
      <w:r w:rsidRPr="004736C1">
        <w:rPr>
          <w:rFonts w:ascii="Arial" w:eastAsia="Times New Roman" w:hAnsi="Arial" w:cs="Arial"/>
          <w:b/>
          <w:sz w:val="24"/>
          <w:szCs w:val="24"/>
        </w:rPr>
        <w:t>1.</w:t>
      </w:r>
      <w:r>
        <w:rPr>
          <w:rFonts w:ascii="Arial" w:eastAsia="Times New Roman" w:hAnsi="Arial" w:cs="Arial"/>
          <w:sz w:val="24"/>
          <w:szCs w:val="24"/>
        </w:rPr>
        <w:t xml:space="preserve"> </w:t>
      </w:r>
      <w:r w:rsidR="00B76911" w:rsidRPr="00B76911">
        <w:rPr>
          <w:rFonts w:ascii="Arial" w:eastAsia="Times New Roman" w:hAnsi="Arial" w:cs="Arial"/>
          <w:sz w:val="24"/>
          <w:szCs w:val="24"/>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је регистрован код надлежног органа, односно уписан у одговарајући регистар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1)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2) Закона);</w:t>
      </w:r>
    </w:p>
    <w:p w:rsidR="00B76911" w:rsidRPr="00B76911" w:rsidRDefault="00B76911" w:rsidP="00FE2626">
      <w:pPr>
        <w:widowControl w:val="0"/>
        <w:numPr>
          <w:ilvl w:val="0"/>
          <w:numId w:val="17"/>
        </w:numPr>
        <w:suppressAutoHyphens/>
        <w:spacing w:after="0" w:line="100" w:lineRule="atLeast"/>
        <w:rPr>
          <w:rFonts w:ascii="Arial" w:eastAsia="Times New Roman" w:hAnsi="Arial" w:cs="Arial"/>
          <w:color w:val="000000"/>
          <w:sz w:val="24"/>
          <w:szCs w:val="24"/>
          <w:lang w:eastAsia="ar-SA"/>
        </w:rPr>
      </w:pPr>
      <w:r w:rsidRPr="00B76911">
        <w:rPr>
          <w:rFonts w:ascii="Arial" w:eastAsia="Times New Roman" w:hAnsi="Arial" w:cs="Arial"/>
          <w:color w:val="000000"/>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w:t>
      </w:r>
      <w:proofErr w:type="gramStart"/>
      <w:r w:rsidRPr="00B76911">
        <w:rPr>
          <w:rFonts w:ascii="Arial" w:eastAsia="Times New Roman" w:hAnsi="Arial" w:cs="Arial"/>
          <w:color w:val="000000"/>
          <w:sz w:val="24"/>
          <w:szCs w:val="24"/>
          <w:lang w:eastAsia="ar-SA"/>
        </w:rPr>
        <w:t>ст</w:t>
      </w:r>
      <w:proofErr w:type="gramEnd"/>
      <w:r w:rsidRPr="00B76911">
        <w:rPr>
          <w:rFonts w:ascii="Arial" w:eastAsia="Times New Roman" w:hAnsi="Arial" w:cs="Arial"/>
          <w:color w:val="000000"/>
          <w:sz w:val="24"/>
          <w:szCs w:val="24"/>
          <w:lang w:eastAsia="ar-SA"/>
        </w:rPr>
        <w:t xml:space="preserve">. 1. </w:t>
      </w:r>
      <w:proofErr w:type="gramStart"/>
      <w:r w:rsidRPr="00B76911">
        <w:rPr>
          <w:rFonts w:ascii="Arial" w:eastAsia="Times New Roman" w:hAnsi="Arial" w:cs="Arial"/>
          <w:color w:val="000000"/>
          <w:sz w:val="24"/>
          <w:szCs w:val="24"/>
          <w:lang w:eastAsia="ar-SA"/>
        </w:rPr>
        <w:t>тач</w:t>
      </w:r>
      <w:proofErr w:type="gramEnd"/>
      <w:r w:rsidRPr="00B76911">
        <w:rPr>
          <w:rFonts w:ascii="Arial" w:eastAsia="Times New Roman" w:hAnsi="Arial" w:cs="Arial"/>
          <w:color w:val="000000"/>
          <w:sz w:val="24"/>
          <w:szCs w:val="24"/>
          <w:lang w:eastAsia="ar-SA"/>
        </w:rPr>
        <w:t>. 3) Закона);</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w:t>
      </w:r>
      <w:proofErr w:type="gramEnd"/>
      <w:r w:rsidRPr="00F02D8B">
        <w:rPr>
          <w:rFonts w:ascii="Arial" w:eastAsia="Times New Roman" w:hAnsi="Arial" w:cs="Arial"/>
          <w:sz w:val="24"/>
          <w:szCs w:val="24"/>
        </w:rPr>
        <w:t xml:space="preserve"> 75. </w:t>
      </w:r>
      <w:proofErr w:type="gramStart"/>
      <w:r w:rsidRPr="00F02D8B">
        <w:rPr>
          <w:rFonts w:ascii="Arial" w:eastAsia="Times New Roman" w:hAnsi="Arial" w:cs="Arial"/>
          <w:sz w:val="24"/>
          <w:szCs w:val="24"/>
        </w:rPr>
        <w:t>ст</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2. Закона).</w:t>
      </w:r>
      <w:proofErr w:type="gramEnd"/>
    </w:p>
    <w:p w:rsidR="004736C1" w:rsidRPr="004736C1" w:rsidRDefault="004736C1" w:rsidP="004736C1">
      <w:pPr>
        <w:tabs>
          <w:tab w:val="left" w:pos="426"/>
        </w:tabs>
        <w:spacing w:after="200" w:line="276" w:lineRule="auto"/>
        <w:contextualSpacing/>
        <w:jc w:val="both"/>
        <w:rPr>
          <w:rFonts w:ascii="Arial" w:eastAsia="Times New Roman" w:hAnsi="Arial" w:cs="Arial"/>
          <w:iCs/>
          <w:sz w:val="24"/>
          <w:szCs w:val="24"/>
        </w:rPr>
      </w:pPr>
      <w:r w:rsidRPr="004736C1">
        <w:rPr>
          <w:rFonts w:ascii="Arial" w:eastAsia="Times New Roman" w:hAnsi="Arial" w:cs="Arial"/>
          <w:b/>
          <w:bCs/>
          <w:iCs/>
          <w:sz w:val="24"/>
          <w:szCs w:val="24"/>
        </w:rPr>
        <w:t>2.</w:t>
      </w:r>
      <w:r>
        <w:rPr>
          <w:rFonts w:ascii="Arial" w:eastAsia="Times New Roman" w:hAnsi="Arial" w:cs="Arial"/>
          <w:bCs/>
          <w:iCs/>
          <w:sz w:val="24"/>
          <w:szCs w:val="24"/>
        </w:rPr>
        <w:t xml:space="preserve"> </w:t>
      </w:r>
      <w:r w:rsidRPr="004736C1">
        <w:rPr>
          <w:rFonts w:ascii="Arial" w:eastAsia="Times New Roman" w:hAnsi="Arial" w:cs="Arial"/>
          <w:bCs/>
          <w:iCs/>
          <w:sz w:val="24"/>
          <w:szCs w:val="24"/>
        </w:rPr>
        <w:t xml:space="preserve">Понуђач који </w:t>
      </w:r>
      <w:r w:rsidRPr="004736C1">
        <w:rPr>
          <w:rFonts w:ascii="Arial" w:eastAsia="Times New Roman" w:hAnsi="Arial" w:cs="Arial"/>
          <w:iCs/>
          <w:sz w:val="24"/>
          <w:szCs w:val="24"/>
        </w:rPr>
        <w:t xml:space="preserve">учествује у поступку предметне јавне набавке, мора </w:t>
      </w:r>
      <w:r w:rsidRPr="004736C1">
        <w:rPr>
          <w:rFonts w:ascii="Arial" w:eastAsia="Times New Roman" w:hAnsi="Arial" w:cs="Arial"/>
          <w:iCs/>
          <w:sz w:val="24"/>
          <w:szCs w:val="24"/>
          <w:lang w:val="sr-Cyrl-CS"/>
        </w:rPr>
        <w:t xml:space="preserve">  </w:t>
      </w:r>
      <w:r w:rsidRPr="004736C1">
        <w:rPr>
          <w:rFonts w:ascii="Arial" w:eastAsia="Times New Roman" w:hAnsi="Arial" w:cs="Arial"/>
          <w:iCs/>
          <w:sz w:val="24"/>
          <w:szCs w:val="24"/>
        </w:rPr>
        <w:t xml:space="preserve">испунити </w:t>
      </w:r>
      <w:r w:rsidRPr="004736C1">
        <w:rPr>
          <w:rFonts w:ascii="Arial" w:eastAsia="Times New Roman" w:hAnsi="Arial" w:cs="Arial"/>
          <w:b/>
          <w:iCs/>
          <w:sz w:val="24"/>
          <w:szCs w:val="24"/>
        </w:rPr>
        <w:t>додатне услове</w:t>
      </w:r>
      <w:r w:rsidRPr="004736C1">
        <w:rPr>
          <w:rFonts w:ascii="Arial" w:eastAsia="Times New Roman" w:hAnsi="Arial" w:cs="Arial"/>
          <w:iCs/>
          <w:sz w:val="24"/>
          <w:szCs w:val="24"/>
        </w:rPr>
        <w:t xml:space="preserve"> за учешће у поступку јавне набавке</w:t>
      </w:r>
      <w:proofErr w:type="gramStart"/>
      <w:r w:rsidRPr="004736C1">
        <w:rPr>
          <w:rFonts w:ascii="Arial" w:eastAsia="Times New Roman" w:hAnsi="Arial" w:cs="Arial"/>
          <w:iCs/>
          <w:sz w:val="24"/>
          <w:szCs w:val="24"/>
        </w:rPr>
        <w:t>,  дефинисане</w:t>
      </w:r>
      <w:proofErr w:type="gramEnd"/>
      <w:r w:rsidRPr="004736C1">
        <w:rPr>
          <w:rFonts w:ascii="Arial" w:eastAsia="Times New Roman" w:hAnsi="Arial" w:cs="Arial"/>
          <w:iCs/>
          <w:sz w:val="24"/>
          <w:szCs w:val="24"/>
        </w:rPr>
        <w:t xml:space="preserve"> чл. 76. Закона, и то:</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u w:val="single"/>
          <w:lang w:val="sr-Cyrl-CS"/>
        </w:rPr>
      </w:pPr>
      <w:r w:rsidRPr="004736C1">
        <w:rPr>
          <w:rFonts w:ascii="Arial" w:eastAsia="Andale Sans UI" w:hAnsi="Arial" w:cs="Arial"/>
          <w:iCs/>
          <w:kern w:val="2"/>
          <w:sz w:val="24"/>
          <w:szCs w:val="24"/>
          <w:lang w:val="sr-Cyrl-CS"/>
        </w:rPr>
        <w:t>1</w:t>
      </w:r>
      <w:r w:rsidRPr="004736C1">
        <w:rPr>
          <w:rFonts w:ascii="Arial" w:eastAsia="Andale Sans UI" w:hAnsi="Arial" w:cs="Arial"/>
          <w:iCs/>
          <w:kern w:val="2"/>
          <w:sz w:val="24"/>
          <w:szCs w:val="24"/>
        </w:rPr>
        <w:t>)</w:t>
      </w:r>
      <w:r w:rsidRPr="004736C1">
        <w:rPr>
          <w:rFonts w:ascii="Arial" w:eastAsia="Andale Sans UI" w:hAnsi="Arial" w:cs="Arial"/>
          <w:iCs/>
          <w:kern w:val="2"/>
          <w:sz w:val="24"/>
          <w:szCs w:val="24"/>
          <w:lang w:val="sr-Cyrl-CS"/>
        </w:rPr>
        <w:t xml:space="preserve"> </w:t>
      </w:r>
      <w:r w:rsidRPr="004736C1">
        <w:rPr>
          <w:rFonts w:ascii="Arial" w:eastAsia="Andale Sans UI" w:hAnsi="Arial" w:cs="Arial"/>
          <w:iCs/>
          <w:kern w:val="2"/>
          <w:sz w:val="24"/>
          <w:szCs w:val="24"/>
          <w:u w:val="single"/>
        </w:rPr>
        <w:t xml:space="preserve">Да поседује неопходан </w:t>
      </w:r>
      <w:r w:rsidRPr="004736C1">
        <w:rPr>
          <w:rFonts w:ascii="Arial" w:eastAsia="Andale Sans UI" w:hAnsi="Arial" w:cs="Arial"/>
          <w:b/>
          <w:iCs/>
          <w:kern w:val="2"/>
          <w:sz w:val="24"/>
          <w:szCs w:val="24"/>
          <w:u w:val="single"/>
        </w:rPr>
        <w:t>технички  капацитет</w:t>
      </w:r>
      <w:r w:rsidRPr="004736C1">
        <w:rPr>
          <w:rFonts w:ascii="Arial" w:eastAsia="Andale Sans UI" w:hAnsi="Arial" w:cs="Arial"/>
          <w:iCs/>
          <w:kern w:val="2"/>
          <w:sz w:val="24"/>
          <w:szCs w:val="24"/>
          <w:u w:val="single"/>
          <w:lang w:val="sr-Cyrl-CS"/>
        </w:rPr>
        <w:t xml:space="preserve"> и то :</w:t>
      </w:r>
    </w:p>
    <w:p w:rsidR="004736C1" w:rsidRPr="004736C1" w:rsidRDefault="004736C1" w:rsidP="004736C1">
      <w:pPr>
        <w:widowControl w:val="0"/>
        <w:suppressAutoHyphens/>
        <w:spacing w:after="0" w:line="240" w:lineRule="auto"/>
        <w:jc w:val="both"/>
        <w:rPr>
          <w:rFonts w:ascii="Arial" w:eastAsia="Andale Sans UI" w:hAnsi="Arial" w:cs="Arial"/>
          <w:iCs/>
          <w:kern w:val="2"/>
          <w:sz w:val="24"/>
          <w:szCs w:val="24"/>
          <w:lang w:val="sr-Cyrl-CS"/>
        </w:rPr>
      </w:pP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proofErr w:type="gramStart"/>
      <w:r w:rsidRPr="004736C1">
        <w:rPr>
          <w:rFonts w:ascii="Arial" w:eastAsia="Andale Sans UI" w:hAnsi="Arial" w:cs="Arial"/>
          <w:iCs/>
          <w:kern w:val="2"/>
          <w:sz w:val="24"/>
          <w:szCs w:val="24"/>
        </w:rPr>
        <w:t>да</w:t>
      </w:r>
      <w:proofErr w:type="gramEnd"/>
      <w:r w:rsidRPr="004736C1">
        <w:rPr>
          <w:rFonts w:ascii="Arial" w:eastAsia="Andale Sans UI" w:hAnsi="Arial" w:cs="Arial"/>
          <w:iCs/>
          <w:kern w:val="2"/>
          <w:sz w:val="24"/>
          <w:szCs w:val="24"/>
        </w:rPr>
        <w:t xml:space="preserve"> понуђач поседује </w:t>
      </w:r>
      <w:r w:rsidR="005229D0">
        <w:rPr>
          <w:rFonts w:ascii="Arial" w:eastAsia="Andale Sans UI" w:hAnsi="Arial" w:cs="Arial"/>
          <w:iCs/>
          <w:kern w:val="2"/>
          <w:sz w:val="24"/>
          <w:szCs w:val="24"/>
        </w:rPr>
        <w:t xml:space="preserve">или има у закуп </w:t>
      </w:r>
      <w:r w:rsidRPr="004736C1">
        <w:rPr>
          <w:rFonts w:ascii="Arial" w:eastAsia="Andale Sans UI" w:hAnsi="Arial" w:cs="Arial"/>
          <w:iCs/>
          <w:kern w:val="2"/>
          <w:sz w:val="24"/>
          <w:szCs w:val="24"/>
        </w:rPr>
        <w:t>најмање једно доставно возило</w:t>
      </w:r>
      <w:r w:rsidRPr="004736C1">
        <w:rPr>
          <w:rFonts w:ascii="Arial" w:eastAsia="Andale Sans UI" w:hAnsi="Arial" w:cs="Arial"/>
          <w:iCs/>
          <w:kern w:val="2"/>
          <w:sz w:val="24"/>
          <w:szCs w:val="24"/>
          <w:lang w:val="sr-Cyrl-CS"/>
        </w:rPr>
        <w:t xml:space="preserve"> носивости преко 1500 kg.</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proofErr w:type="gramStart"/>
      <w:r w:rsidRPr="004736C1">
        <w:rPr>
          <w:rFonts w:ascii="Arial" w:eastAsia="Andale Sans UI" w:hAnsi="Arial" w:cs="Arial"/>
          <w:iCs/>
          <w:kern w:val="2"/>
          <w:sz w:val="24"/>
          <w:szCs w:val="24"/>
        </w:rPr>
        <w:t>да</w:t>
      </w:r>
      <w:proofErr w:type="gramEnd"/>
      <w:r w:rsidRPr="004736C1">
        <w:rPr>
          <w:rFonts w:ascii="Arial" w:eastAsia="Andale Sans UI" w:hAnsi="Arial" w:cs="Arial"/>
          <w:iCs/>
          <w:kern w:val="2"/>
          <w:sz w:val="24"/>
          <w:szCs w:val="24"/>
        </w:rPr>
        <w:t xml:space="preserve"> понуђач поседујe опрему за радионичко испитивање арматуре – радни </w:t>
      </w:r>
      <w:r w:rsidRPr="004736C1">
        <w:rPr>
          <w:rFonts w:ascii="Arial" w:eastAsia="Andale Sans UI" w:hAnsi="Arial" w:cs="Arial"/>
          <w:iCs/>
          <w:kern w:val="2"/>
          <w:sz w:val="24"/>
          <w:szCs w:val="24"/>
          <w:lang w:val="sr-Cyrl-CS"/>
        </w:rPr>
        <w:t>сто са баждареним инструментима за испитивање водонепропусности .</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rPr>
      </w:pPr>
      <w:r w:rsidRPr="004736C1">
        <w:rPr>
          <w:rFonts w:ascii="Arial" w:eastAsia="Andale Sans UI" w:hAnsi="Arial" w:cs="Arial"/>
          <w:iCs/>
          <w:kern w:val="2"/>
          <w:sz w:val="24"/>
          <w:szCs w:val="24"/>
          <w:lang w:val="sr-Cyrl-CS"/>
        </w:rPr>
        <w:t>опрема за механичку обраду заптивних површина арматуре</w:t>
      </w:r>
    </w:p>
    <w:p w:rsidR="006B386A" w:rsidRPr="00F02D8B"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3.</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понуђач подноси понуду са подизвођачем, у складу са чланом 80. </w:t>
      </w:r>
      <w:proofErr w:type="gramStart"/>
      <w:r w:rsidR="006B386A" w:rsidRPr="00F02D8B">
        <w:rPr>
          <w:rFonts w:ascii="Arial" w:eastAsia="Times New Roman" w:hAnsi="Arial" w:cs="Arial"/>
          <w:sz w:val="24"/>
          <w:szCs w:val="24"/>
        </w:rPr>
        <w:t>Закона, подизвођач мора да испуњава обавезне услове из члана 75.</w:t>
      </w:r>
      <w:proofErr w:type="gramEnd"/>
      <w:r w:rsidR="006B386A" w:rsidRPr="00F02D8B">
        <w:rPr>
          <w:rFonts w:ascii="Arial" w:eastAsia="Times New Roman" w:hAnsi="Arial" w:cs="Arial"/>
          <w:sz w:val="24"/>
          <w:szCs w:val="24"/>
        </w:rPr>
        <w:t xml:space="preserve"> </w:t>
      </w:r>
      <w:proofErr w:type="gramStart"/>
      <w:r w:rsidR="006B386A" w:rsidRPr="00F02D8B">
        <w:rPr>
          <w:rFonts w:ascii="Arial" w:eastAsia="Times New Roman" w:hAnsi="Arial" w:cs="Arial"/>
          <w:sz w:val="24"/>
          <w:szCs w:val="24"/>
        </w:rPr>
        <w:t>став</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тач</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до</w:t>
      </w:r>
      <w:proofErr w:type="gramEnd"/>
      <w:r w:rsidR="006B386A" w:rsidRPr="00F02D8B">
        <w:rPr>
          <w:rFonts w:ascii="Arial" w:eastAsia="Times New Roman" w:hAnsi="Arial" w:cs="Arial"/>
          <w:sz w:val="24"/>
          <w:szCs w:val="24"/>
        </w:rPr>
        <w:t xml:space="preserve"> </w:t>
      </w:r>
      <w:r>
        <w:rPr>
          <w:rFonts w:ascii="Arial" w:eastAsia="Times New Roman" w:hAnsi="Arial" w:cs="Arial"/>
          <w:sz w:val="24"/>
          <w:szCs w:val="24"/>
        </w:rPr>
        <w:t>3</w:t>
      </w:r>
      <w:r w:rsidR="006B386A" w:rsidRPr="00F02D8B">
        <w:rPr>
          <w:rFonts w:ascii="Arial" w:eastAsia="Times New Roman" w:hAnsi="Arial" w:cs="Arial"/>
          <w:sz w:val="24"/>
          <w:szCs w:val="24"/>
        </w:rPr>
        <w:t>) Закона, за део набавке који ће понуђач извршити преко подизвођача.</w:t>
      </w:r>
    </w:p>
    <w:p w:rsidR="006B386A" w:rsidRPr="002409BF" w:rsidRDefault="00B76911" w:rsidP="006B386A">
      <w:pPr>
        <w:spacing w:before="100" w:beforeAutospacing="1" w:after="100" w:afterAutospacing="1" w:line="240" w:lineRule="auto"/>
        <w:rPr>
          <w:rFonts w:ascii="Arial" w:eastAsia="Times New Roman" w:hAnsi="Arial" w:cs="Arial"/>
          <w:sz w:val="24"/>
          <w:szCs w:val="24"/>
        </w:rPr>
      </w:pPr>
      <w:r w:rsidRPr="00B76911">
        <w:rPr>
          <w:rFonts w:ascii="Arial" w:eastAsia="Times New Roman" w:hAnsi="Arial" w:cs="Arial"/>
          <w:b/>
          <w:sz w:val="24"/>
          <w:szCs w:val="24"/>
        </w:rPr>
        <w:t>4.</w:t>
      </w:r>
      <w:r>
        <w:rPr>
          <w:rFonts w:ascii="Arial" w:eastAsia="Times New Roman" w:hAnsi="Arial" w:cs="Arial"/>
          <w:sz w:val="24"/>
          <w:szCs w:val="24"/>
        </w:rPr>
        <w:t xml:space="preserve"> </w:t>
      </w:r>
      <w:r w:rsidR="006B386A" w:rsidRPr="00F02D8B">
        <w:rPr>
          <w:rFonts w:ascii="Arial" w:eastAsia="Times New Roman" w:hAnsi="Arial" w:cs="Arial"/>
          <w:sz w:val="24"/>
          <w:szCs w:val="24"/>
        </w:rPr>
        <w:t xml:space="preserve">Уколико понуду подноси група понуђача, сваки понуђач из групе понуђача, мора да испуни обавезне услове из члана 75. </w:t>
      </w:r>
      <w:proofErr w:type="gramStart"/>
      <w:r w:rsidR="006B386A" w:rsidRPr="00F02D8B">
        <w:rPr>
          <w:rFonts w:ascii="Arial" w:eastAsia="Times New Roman" w:hAnsi="Arial" w:cs="Arial"/>
          <w:sz w:val="24"/>
          <w:szCs w:val="24"/>
        </w:rPr>
        <w:t>став</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тач</w:t>
      </w:r>
      <w:proofErr w:type="gramEnd"/>
      <w:r w:rsidR="006B386A" w:rsidRPr="00F02D8B">
        <w:rPr>
          <w:rFonts w:ascii="Arial" w:eastAsia="Times New Roman" w:hAnsi="Arial" w:cs="Arial"/>
          <w:sz w:val="24"/>
          <w:szCs w:val="24"/>
        </w:rPr>
        <w:t xml:space="preserve">. 1) </w:t>
      </w:r>
      <w:proofErr w:type="gramStart"/>
      <w:r w:rsidR="006B386A" w:rsidRPr="00F02D8B">
        <w:rPr>
          <w:rFonts w:ascii="Arial" w:eastAsia="Times New Roman" w:hAnsi="Arial" w:cs="Arial"/>
          <w:sz w:val="24"/>
          <w:szCs w:val="24"/>
        </w:rPr>
        <w:t>до</w:t>
      </w:r>
      <w:proofErr w:type="gramEnd"/>
      <w:r w:rsidR="006B386A" w:rsidRPr="00F02D8B">
        <w:rPr>
          <w:rFonts w:ascii="Arial" w:eastAsia="Times New Roman" w:hAnsi="Arial" w:cs="Arial"/>
          <w:sz w:val="24"/>
          <w:szCs w:val="24"/>
        </w:rPr>
        <w:t xml:space="preserve"> </w:t>
      </w:r>
      <w:r>
        <w:rPr>
          <w:rFonts w:ascii="Arial" w:eastAsia="Times New Roman" w:hAnsi="Arial" w:cs="Arial"/>
          <w:sz w:val="24"/>
          <w:szCs w:val="24"/>
        </w:rPr>
        <w:t>3</w:t>
      </w:r>
      <w:r w:rsidR="006B386A" w:rsidRPr="00F02D8B">
        <w:rPr>
          <w:rFonts w:ascii="Arial" w:eastAsia="Times New Roman" w:hAnsi="Arial" w:cs="Arial"/>
          <w:sz w:val="24"/>
          <w:szCs w:val="24"/>
        </w:rPr>
        <w:t>) Закона</w:t>
      </w:r>
      <w:r>
        <w:rPr>
          <w:rFonts w:ascii="Arial" w:eastAsia="Times New Roman" w:hAnsi="Arial" w:cs="Arial"/>
          <w:sz w:val="24"/>
          <w:szCs w:val="24"/>
        </w:rPr>
        <w:t xml:space="preserve"> </w:t>
      </w:r>
      <w:r w:rsidRPr="00B76911">
        <w:rPr>
          <w:rFonts w:ascii="Arial" w:eastAsia="Times New Roman" w:hAnsi="Arial" w:cs="Arial"/>
          <w:sz w:val="24"/>
          <w:szCs w:val="24"/>
        </w:rPr>
        <w:t>а додатне услове из члана 76. Закона тачке 1) ове конкурсне документације испуњавају заједно</w:t>
      </w:r>
      <w:proofErr w:type="gramStart"/>
      <w:r w:rsidRPr="00B76911">
        <w:rPr>
          <w:rFonts w:ascii="Arial" w:eastAsia="Times New Roman" w:hAnsi="Arial" w:cs="Arial"/>
          <w:sz w:val="24"/>
          <w:szCs w:val="24"/>
        </w:rPr>
        <w:t>.</w:t>
      </w:r>
      <w:r w:rsidR="002409BF">
        <w:rPr>
          <w:rFonts w:ascii="Arial" w:eastAsia="Times New Roman" w:hAnsi="Arial" w:cs="Arial"/>
          <w:sz w:val="24"/>
          <w:szCs w:val="24"/>
        </w:rPr>
        <w:t>.</w:t>
      </w:r>
      <w:proofErr w:type="gramEnd"/>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4736C1" w:rsidRDefault="004736C1" w:rsidP="006B386A">
      <w:pPr>
        <w:spacing w:before="100" w:beforeAutospacing="1" w:after="100" w:afterAutospacing="1" w:line="240" w:lineRule="auto"/>
        <w:jc w:val="center"/>
        <w:rPr>
          <w:rFonts w:ascii="Arial" w:eastAsia="Times New Roman" w:hAnsi="Arial" w:cs="Arial"/>
          <w:b/>
          <w:bCs/>
          <w:sz w:val="24"/>
          <w:szCs w:val="24"/>
        </w:rPr>
      </w:pPr>
    </w:p>
    <w:p w:rsidR="00B76911" w:rsidRDefault="00B76911" w:rsidP="006B386A">
      <w:pPr>
        <w:spacing w:before="100" w:beforeAutospacing="1" w:after="100" w:afterAutospacing="1" w:line="240" w:lineRule="auto"/>
        <w:jc w:val="center"/>
        <w:rPr>
          <w:rFonts w:ascii="Arial" w:eastAsia="Times New Roman" w:hAnsi="Arial" w:cs="Arial"/>
          <w:b/>
          <w:bCs/>
          <w:sz w:val="24"/>
          <w:szCs w:val="24"/>
        </w:rPr>
      </w:pPr>
    </w:p>
    <w:p w:rsidR="00FE7B85" w:rsidRPr="00FE7B85" w:rsidRDefault="00FE7B85" w:rsidP="006B386A">
      <w:pPr>
        <w:spacing w:before="100" w:beforeAutospacing="1" w:after="100" w:afterAutospacing="1" w:line="240" w:lineRule="auto"/>
        <w:jc w:val="center"/>
        <w:rPr>
          <w:rFonts w:ascii="Arial" w:eastAsia="Times New Roman" w:hAnsi="Arial" w:cs="Arial"/>
          <w:b/>
          <w:bCs/>
          <w:sz w:val="24"/>
          <w:szCs w:val="24"/>
        </w:rPr>
      </w:pPr>
    </w:p>
    <w:p w:rsidR="00A97C70" w:rsidRPr="00A97C70" w:rsidRDefault="00A97C70"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2. УПУТСТВО КАКО СЕ ДОКАЗУЈЕ ИСПУЊЕНОСТ УСЛОВА</w:t>
      </w:r>
    </w:p>
    <w:p w:rsidR="006B386A" w:rsidRPr="00F02D8B" w:rsidRDefault="004736C1" w:rsidP="006B386A">
      <w:pPr>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1. </w:t>
      </w:r>
      <w:r w:rsidR="006B386A" w:rsidRPr="00F02D8B">
        <w:rPr>
          <w:rFonts w:ascii="Arial" w:eastAsia="Times New Roman" w:hAnsi="Arial" w:cs="Arial"/>
          <w:sz w:val="24"/>
          <w:szCs w:val="24"/>
        </w:rPr>
        <w:t xml:space="preserve">Испуњеност </w:t>
      </w:r>
      <w:r w:rsidR="006B386A" w:rsidRPr="00EA4CED">
        <w:rPr>
          <w:rFonts w:ascii="Arial" w:eastAsia="Times New Roman" w:hAnsi="Arial" w:cs="Arial"/>
          <w:b/>
          <w:sz w:val="24"/>
          <w:szCs w:val="24"/>
        </w:rPr>
        <w:t>обавезних услова</w:t>
      </w:r>
      <w:r w:rsidR="006B386A" w:rsidRPr="00F02D8B">
        <w:rPr>
          <w:rFonts w:ascii="Arial" w:eastAsia="Times New Roman" w:hAnsi="Arial" w:cs="Arial"/>
          <w:sz w:val="24"/>
          <w:szCs w:val="24"/>
        </w:rPr>
        <w:t xml:space="preserve"> за учешће у поступку предметне јавне набавке, у складу са чл. 77. </w:t>
      </w:r>
      <w:proofErr w:type="gramStart"/>
      <w:r w:rsidR="006B386A" w:rsidRPr="00F02D8B">
        <w:rPr>
          <w:rFonts w:ascii="Arial" w:eastAsia="Times New Roman" w:hAnsi="Arial" w:cs="Arial"/>
          <w:sz w:val="24"/>
          <w:szCs w:val="24"/>
        </w:rPr>
        <w:t>став</w:t>
      </w:r>
      <w:proofErr w:type="gramEnd"/>
      <w:r w:rsidR="006B386A" w:rsidRPr="00F02D8B">
        <w:rPr>
          <w:rFonts w:ascii="Arial" w:eastAsia="Times New Roman" w:hAnsi="Arial" w:cs="Arial"/>
          <w:sz w:val="24"/>
          <w:szCs w:val="24"/>
        </w:rPr>
        <w:t xml:space="preserve"> 4. </w:t>
      </w:r>
      <w:proofErr w:type="gramStart"/>
      <w:r w:rsidR="006B386A" w:rsidRPr="00F02D8B">
        <w:rPr>
          <w:rFonts w:ascii="Arial" w:eastAsia="Times New Roman" w:hAnsi="Arial" w:cs="Arial"/>
          <w:sz w:val="24"/>
          <w:szCs w:val="24"/>
        </w:rPr>
        <w:t xml:space="preserve">Закона, понуђач доказује достављањем Изјаве (Образац изјаве понуђача, у поглављу </w:t>
      </w:r>
      <w:r w:rsidR="002409BF">
        <w:rPr>
          <w:rFonts w:ascii="Arial" w:eastAsia="Times New Roman" w:hAnsi="Arial" w:cs="Arial"/>
          <w:sz w:val="24"/>
          <w:szCs w:val="24"/>
        </w:rPr>
        <w:t>I</w:t>
      </w:r>
      <w:r w:rsidR="006B386A" w:rsidRPr="00F02D8B">
        <w:rPr>
          <w:rFonts w:ascii="Arial" w:eastAsia="Times New Roman" w:hAnsi="Arial" w:cs="Arial"/>
          <w:sz w:val="24"/>
          <w:szCs w:val="24"/>
        </w:rPr>
        <w:t>V одељак 3.), којом под пуном материјалном и кривичном одговорношћу потврђује да испуњава услове за учешће у поступку јавне набавке из чл.</w:t>
      </w:r>
      <w:proofErr w:type="gramEnd"/>
      <w:r w:rsidR="006B386A" w:rsidRPr="00F02D8B">
        <w:rPr>
          <w:rFonts w:ascii="Arial" w:eastAsia="Times New Roman" w:hAnsi="Arial" w:cs="Arial"/>
          <w:sz w:val="24"/>
          <w:szCs w:val="24"/>
        </w:rPr>
        <w:t xml:space="preserve"> 75. Закона, дефинисане </w:t>
      </w:r>
      <w:r w:rsidR="002409BF">
        <w:rPr>
          <w:rFonts w:ascii="Arial" w:eastAsia="Times New Roman" w:hAnsi="Arial" w:cs="Arial"/>
          <w:sz w:val="24"/>
          <w:szCs w:val="24"/>
        </w:rPr>
        <w:t xml:space="preserve">овом конкурсном документацијом. </w:t>
      </w:r>
      <w:proofErr w:type="gramStart"/>
      <w:r w:rsidR="006B386A" w:rsidRPr="00F02D8B">
        <w:rPr>
          <w:rFonts w:ascii="Arial" w:eastAsia="Times New Roman" w:hAnsi="Arial" w:cs="Arial"/>
          <w:sz w:val="24"/>
          <w:szCs w:val="24"/>
        </w:rPr>
        <w:t>Изјава мора да буде потписана од стране овлашћеног лица понуђача и оверена печатом.</w:t>
      </w:r>
      <w:proofErr w:type="gramEnd"/>
      <w:r w:rsidR="006B386A" w:rsidRPr="00F02D8B">
        <w:rPr>
          <w:rFonts w:ascii="Arial" w:eastAsia="Times New Roman" w:hAnsi="Arial" w:cs="Arial"/>
          <w:sz w:val="24"/>
          <w:szCs w:val="24"/>
        </w:rPr>
        <w:t xml:space="preserve"> </w:t>
      </w:r>
      <w:proofErr w:type="gramStart"/>
      <w:r w:rsidR="006B386A" w:rsidRPr="00F02D8B">
        <w:rPr>
          <w:rFonts w:ascii="Arial" w:eastAsia="Times New Roman" w:hAnsi="Arial" w:cs="Arial"/>
          <w:sz w:val="24"/>
          <w:szCs w:val="24"/>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rPr>
        <w:t>I</w:t>
      </w:r>
      <w:r w:rsidRPr="00F02D8B">
        <w:rPr>
          <w:rFonts w:ascii="Arial" w:eastAsia="Times New Roman" w:hAnsi="Arial" w:cs="Arial"/>
          <w:sz w:val="24"/>
          <w:szCs w:val="24"/>
        </w:rPr>
        <w:t>V одељак 3.), потписану од стране овлашћеног лица подизвођача и оверену печатом.</w:t>
      </w:r>
      <w:proofErr w:type="gramEnd"/>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није дужан да доставља на увид доказе који су јавно доступни на интернет страницама надлежних органа.</w:t>
      </w:r>
      <w:proofErr w:type="gramEnd"/>
    </w:p>
    <w:p w:rsidR="004736C1" w:rsidRDefault="004736C1" w:rsidP="004736C1">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Лице уписано у регистар понуђача није дужно да приликом подношења понуде доказује испуњеност обавезних услова из члана 75.</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до</w:t>
      </w:r>
      <w:proofErr w:type="gramEnd"/>
      <w:r w:rsidRPr="00F02D8B">
        <w:rPr>
          <w:rFonts w:ascii="Arial" w:eastAsia="Times New Roman" w:hAnsi="Arial" w:cs="Arial"/>
          <w:sz w:val="24"/>
          <w:szCs w:val="24"/>
        </w:rPr>
        <w:t xml:space="preserve"> </w:t>
      </w:r>
      <w:r>
        <w:rPr>
          <w:rFonts w:ascii="Arial" w:eastAsia="Times New Roman" w:hAnsi="Arial" w:cs="Arial"/>
          <w:sz w:val="24"/>
          <w:szCs w:val="24"/>
        </w:rPr>
        <w:t>3</w:t>
      </w:r>
      <w:r w:rsidRPr="00F02D8B">
        <w:rPr>
          <w:rFonts w:ascii="Arial" w:eastAsia="Times New Roman" w:hAnsi="Arial" w:cs="Arial"/>
          <w:sz w:val="24"/>
          <w:szCs w:val="24"/>
        </w:rPr>
        <w:t xml:space="preserve">) </w:t>
      </w:r>
      <w:r>
        <w:rPr>
          <w:rFonts w:ascii="Arial" w:eastAsia="Times New Roman" w:hAnsi="Arial" w:cs="Arial"/>
          <w:sz w:val="24"/>
          <w:szCs w:val="24"/>
        </w:rPr>
        <w:t>З</w:t>
      </w:r>
      <w:r w:rsidRPr="00F02D8B">
        <w:rPr>
          <w:rFonts w:ascii="Arial" w:eastAsia="Times New Roman" w:hAnsi="Arial" w:cs="Arial"/>
          <w:sz w:val="24"/>
          <w:szCs w:val="24"/>
        </w:rPr>
        <w:t>акона.</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24"/>
          <w:szCs w:val="24"/>
          <w:lang w:val="sr-Cyrl-CS" w:eastAsia="hi-IN" w:bidi="hi-IN"/>
        </w:rPr>
      </w:pPr>
      <w:r>
        <w:rPr>
          <w:rFonts w:ascii="Arial" w:eastAsia="Arial" w:hAnsi="Arial" w:cs="Arial"/>
          <w:b/>
          <w:color w:val="000000"/>
          <w:kern w:val="2"/>
          <w:sz w:val="24"/>
          <w:szCs w:val="24"/>
          <w:lang w:val="sr-Cyrl-CS" w:eastAsia="hi-IN" w:bidi="hi-IN"/>
        </w:rPr>
        <w:t xml:space="preserve">2. </w:t>
      </w:r>
      <w:r w:rsidRPr="004736C1">
        <w:rPr>
          <w:rFonts w:ascii="Arial" w:eastAsia="Arial" w:hAnsi="Arial" w:cs="Arial"/>
          <w:b/>
          <w:color w:val="000000"/>
          <w:kern w:val="2"/>
          <w:sz w:val="24"/>
          <w:szCs w:val="24"/>
          <w:lang w:val="sr-Cyrl-CS" w:eastAsia="hi-IN" w:bidi="hi-IN"/>
        </w:rPr>
        <w:t xml:space="preserve">Испуњеност додатних услова из Поглавља </w:t>
      </w:r>
      <w:r w:rsidRPr="004736C1">
        <w:rPr>
          <w:rFonts w:ascii="Arial" w:eastAsia="Andale Sans UI" w:hAnsi="Arial" w:cs="Arial"/>
          <w:b/>
          <w:bCs/>
          <w:color w:val="000000"/>
          <w:kern w:val="2"/>
          <w:sz w:val="24"/>
          <w:szCs w:val="24"/>
          <w:lang w:val="sr-Latn-CS" w:eastAsia="hi-IN" w:bidi="hi-IN"/>
        </w:rPr>
        <w:t>IV</w:t>
      </w:r>
      <w:r w:rsidRPr="004736C1">
        <w:rPr>
          <w:rFonts w:ascii="Arial" w:eastAsia="Arial" w:hAnsi="Arial" w:cs="Arial"/>
          <w:b/>
          <w:color w:val="000000"/>
          <w:kern w:val="2"/>
          <w:sz w:val="24"/>
          <w:szCs w:val="24"/>
          <w:lang w:val="sr-Cyrl-CS" w:eastAsia="hi-IN" w:bidi="hi-IN"/>
        </w:rPr>
        <w:t xml:space="preserve"> понуђач доказује достављањем следећих доказа:</w:t>
      </w:r>
    </w:p>
    <w:p w:rsidR="004736C1" w:rsidRPr="004736C1" w:rsidRDefault="004736C1" w:rsidP="004736C1">
      <w:pPr>
        <w:widowControl w:val="0"/>
        <w:suppressAutoHyphens/>
        <w:autoSpaceDE w:val="0"/>
        <w:spacing w:after="0" w:line="240" w:lineRule="auto"/>
        <w:rPr>
          <w:rFonts w:ascii="Arial" w:eastAsia="Arial" w:hAnsi="Arial" w:cs="Arial"/>
          <w:b/>
          <w:color w:val="000000"/>
          <w:kern w:val="2"/>
          <w:sz w:val="16"/>
          <w:szCs w:val="16"/>
          <w:lang w:val="sr-Cyrl-CS" w:eastAsia="hi-IN" w:bidi="hi-IN"/>
        </w:rPr>
      </w:pP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proofErr w:type="gramStart"/>
      <w:r w:rsidRPr="004736C1">
        <w:rPr>
          <w:rFonts w:ascii="Arial" w:eastAsia="Andale Sans UI" w:hAnsi="Arial" w:cs="Arial"/>
          <w:iCs/>
          <w:kern w:val="2"/>
          <w:sz w:val="24"/>
          <w:szCs w:val="24"/>
        </w:rPr>
        <w:t>да</w:t>
      </w:r>
      <w:proofErr w:type="gramEnd"/>
      <w:r w:rsidRPr="004736C1">
        <w:rPr>
          <w:rFonts w:ascii="Arial" w:eastAsia="Andale Sans UI" w:hAnsi="Arial" w:cs="Arial"/>
          <w:iCs/>
          <w:kern w:val="2"/>
          <w:sz w:val="24"/>
          <w:szCs w:val="24"/>
        </w:rPr>
        <w:t xml:space="preserve"> понуђач поседује најмање једно доставно возило</w:t>
      </w:r>
      <w:r w:rsidRPr="004736C1">
        <w:rPr>
          <w:rFonts w:ascii="Arial" w:eastAsia="Andale Sans UI" w:hAnsi="Arial" w:cs="Arial"/>
          <w:iCs/>
          <w:kern w:val="2"/>
          <w:sz w:val="24"/>
          <w:szCs w:val="24"/>
          <w:lang w:val="sr-Cyrl-CS"/>
        </w:rPr>
        <w:t xml:space="preserve"> носивости преко 1500 kg.- </w:t>
      </w:r>
      <w:r w:rsidRPr="004736C1">
        <w:rPr>
          <w:rFonts w:ascii="Arial" w:eastAsia="Andale Sans UI" w:hAnsi="Arial" w:cs="Arial"/>
          <w:b/>
          <w:iCs/>
          <w:kern w:val="2"/>
          <w:sz w:val="24"/>
          <w:szCs w:val="24"/>
          <w:lang w:val="sr-Cyrl-CS"/>
        </w:rPr>
        <w:t xml:space="preserve">Доказ: аналитичка картица основних средстава </w:t>
      </w:r>
      <w:r w:rsidR="005229D0">
        <w:rPr>
          <w:rFonts w:ascii="Arial" w:eastAsia="Andale Sans UI" w:hAnsi="Arial" w:cs="Arial"/>
          <w:b/>
          <w:iCs/>
          <w:kern w:val="2"/>
          <w:sz w:val="24"/>
          <w:szCs w:val="24"/>
          <w:lang w:val="sr-Cyrl-CS"/>
        </w:rPr>
        <w:t xml:space="preserve">или уговор о закупу </w:t>
      </w:r>
      <w:r w:rsidRPr="004736C1">
        <w:rPr>
          <w:rFonts w:ascii="Arial" w:eastAsia="Andale Sans UI" w:hAnsi="Arial" w:cs="Arial"/>
          <w:b/>
          <w:iCs/>
          <w:kern w:val="2"/>
          <w:sz w:val="24"/>
          <w:szCs w:val="24"/>
          <w:lang w:val="sr-Cyrl-CS"/>
        </w:rPr>
        <w:t>и читач саобраћајне дозволе.</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u w:val="single"/>
        </w:rPr>
      </w:pPr>
      <w:proofErr w:type="gramStart"/>
      <w:r w:rsidRPr="004736C1">
        <w:rPr>
          <w:rFonts w:ascii="Arial" w:eastAsia="Andale Sans UI" w:hAnsi="Arial" w:cs="Arial"/>
          <w:iCs/>
          <w:kern w:val="2"/>
          <w:sz w:val="24"/>
          <w:szCs w:val="24"/>
        </w:rPr>
        <w:t>да</w:t>
      </w:r>
      <w:proofErr w:type="gramEnd"/>
      <w:r w:rsidRPr="004736C1">
        <w:rPr>
          <w:rFonts w:ascii="Arial" w:eastAsia="Andale Sans UI" w:hAnsi="Arial" w:cs="Arial"/>
          <w:iCs/>
          <w:kern w:val="2"/>
          <w:sz w:val="24"/>
          <w:szCs w:val="24"/>
        </w:rPr>
        <w:t xml:space="preserve"> понуђач поседујe опрему за радионичко испитивање арматуре – радни </w:t>
      </w:r>
      <w:r w:rsidRPr="004736C1">
        <w:rPr>
          <w:rFonts w:ascii="Arial" w:eastAsia="Andale Sans UI" w:hAnsi="Arial" w:cs="Arial"/>
          <w:iCs/>
          <w:kern w:val="2"/>
          <w:sz w:val="24"/>
          <w:szCs w:val="24"/>
          <w:lang w:val="sr-Cyrl-CS"/>
        </w:rPr>
        <w:t>сто са баждареним инструментима за испитивање водонепропусности .</w:t>
      </w:r>
    </w:p>
    <w:p w:rsidR="004736C1" w:rsidRPr="004736C1" w:rsidRDefault="004736C1" w:rsidP="004736C1">
      <w:pPr>
        <w:widowControl w:val="0"/>
        <w:numPr>
          <w:ilvl w:val="0"/>
          <w:numId w:val="25"/>
        </w:numPr>
        <w:suppressAutoHyphens/>
        <w:spacing w:after="0" w:line="240" w:lineRule="auto"/>
        <w:ind w:left="567" w:firstLine="0"/>
        <w:rPr>
          <w:rFonts w:ascii="Arial" w:eastAsia="Andale Sans UI" w:hAnsi="Arial" w:cs="Arial"/>
          <w:b/>
          <w:iCs/>
          <w:kern w:val="2"/>
          <w:sz w:val="24"/>
          <w:szCs w:val="24"/>
          <w:u w:val="single"/>
        </w:rPr>
      </w:pPr>
      <w:r w:rsidRPr="004736C1">
        <w:rPr>
          <w:rFonts w:ascii="Arial" w:eastAsia="Andale Sans UI" w:hAnsi="Arial" w:cs="Arial"/>
          <w:b/>
          <w:iCs/>
          <w:kern w:val="2"/>
          <w:sz w:val="24"/>
          <w:szCs w:val="24"/>
          <w:lang w:val="sr-Cyrl-CS"/>
        </w:rPr>
        <w:t xml:space="preserve">Доказ: аналитичка картица основних средстава и важећи баждарни </w:t>
      </w:r>
    </w:p>
    <w:p w:rsidR="004736C1" w:rsidRPr="004736C1" w:rsidRDefault="004736C1" w:rsidP="004736C1">
      <w:pPr>
        <w:widowControl w:val="0"/>
        <w:suppressAutoHyphens/>
        <w:spacing w:after="0" w:line="240" w:lineRule="auto"/>
        <w:ind w:left="567"/>
        <w:rPr>
          <w:rFonts w:ascii="Arial" w:eastAsia="Andale Sans UI" w:hAnsi="Arial" w:cs="Arial"/>
          <w:b/>
          <w:iCs/>
          <w:kern w:val="2"/>
          <w:sz w:val="24"/>
          <w:szCs w:val="24"/>
          <w:u w:val="single"/>
        </w:rPr>
      </w:pPr>
      <w:r w:rsidRPr="004736C1">
        <w:rPr>
          <w:rFonts w:ascii="Arial" w:eastAsia="Andale Sans UI" w:hAnsi="Arial" w:cs="Arial"/>
          <w:b/>
          <w:iCs/>
          <w:kern w:val="2"/>
          <w:sz w:val="24"/>
          <w:szCs w:val="24"/>
          <w:lang w:val="sr-Cyrl-CS"/>
        </w:rPr>
        <w:t xml:space="preserve">  лист издат од надлежне институције.</w:t>
      </w:r>
    </w:p>
    <w:p w:rsidR="004736C1" w:rsidRPr="004736C1" w:rsidRDefault="004736C1" w:rsidP="004736C1">
      <w:pPr>
        <w:widowControl w:val="0"/>
        <w:numPr>
          <w:ilvl w:val="0"/>
          <w:numId w:val="24"/>
        </w:numPr>
        <w:suppressAutoHyphens/>
        <w:spacing w:after="0" w:line="240" w:lineRule="auto"/>
        <w:jc w:val="both"/>
        <w:rPr>
          <w:rFonts w:ascii="Arial" w:eastAsia="Andale Sans UI" w:hAnsi="Arial" w:cs="Arial"/>
          <w:iCs/>
          <w:kern w:val="2"/>
          <w:sz w:val="24"/>
          <w:szCs w:val="24"/>
        </w:rPr>
      </w:pPr>
      <w:r w:rsidRPr="004736C1">
        <w:rPr>
          <w:rFonts w:ascii="Arial" w:eastAsia="Andale Sans UI" w:hAnsi="Arial" w:cs="Arial"/>
          <w:iCs/>
          <w:kern w:val="2"/>
          <w:sz w:val="24"/>
          <w:szCs w:val="24"/>
          <w:lang w:val="sr-Cyrl-CS"/>
        </w:rPr>
        <w:t xml:space="preserve">опрема за механичку обраду заптивних површина арматуре.– </w:t>
      </w:r>
      <w:r w:rsidRPr="004736C1">
        <w:rPr>
          <w:rFonts w:ascii="Arial" w:eastAsia="Andale Sans UI" w:hAnsi="Arial" w:cs="Arial"/>
          <w:b/>
          <w:iCs/>
          <w:kern w:val="2"/>
          <w:sz w:val="24"/>
          <w:szCs w:val="24"/>
          <w:lang w:val="sr-Cyrl-CS"/>
        </w:rPr>
        <w:t>Доказ: аналитичка картица основних средстава</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FE7B85" w:rsidRPr="00FE7B85" w:rsidRDefault="00FE7B85" w:rsidP="00FE7B85">
      <w:pPr>
        <w:spacing w:line="100" w:lineRule="atLeast"/>
        <w:jc w:val="both"/>
        <w:rPr>
          <w:rFonts w:ascii="Arial" w:hAnsi="Arial" w:cs="Arial"/>
          <w:bCs/>
          <w:iCs/>
          <w:sz w:val="24"/>
          <w:szCs w:val="24"/>
          <w:lang w:val="sr-Cyrl-CS"/>
        </w:rPr>
      </w:pPr>
      <w:proofErr w:type="gramStart"/>
      <w:r w:rsidRPr="00FE7B85">
        <w:rPr>
          <w:rFonts w:ascii="Arial" w:hAnsi="Arial" w:cs="Arial"/>
          <w:bCs/>
          <w:iCs/>
          <w:sz w:val="24"/>
          <w:szCs w:val="24"/>
        </w:rPr>
        <w:t>Наручилац може пре доношења одлуке о додели уговора да зат</w:t>
      </w:r>
      <w:r w:rsidRPr="00FE7B85">
        <w:rPr>
          <w:rFonts w:ascii="Arial" w:hAnsi="Arial" w:cs="Arial"/>
          <w:bCs/>
          <w:iCs/>
          <w:sz w:val="24"/>
          <w:szCs w:val="24"/>
          <w:lang w:val="sr-Cyrl-CS"/>
        </w:rPr>
        <w:t xml:space="preserve">ражи </w:t>
      </w:r>
      <w:r w:rsidRPr="00FE7B85">
        <w:rPr>
          <w:rFonts w:ascii="Arial" w:hAnsi="Arial" w:cs="Arial"/>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proofErr w:type="gramEnd"/>
      <w:r w:rsidRPr="00FE7B85">
        <w:rPr>
          <w:rFonts w:ascii="Arial" w:hAnsi="Arial" w:cs="Arial"/>
          <w:bCs/>
          <w:iCs/>
          <w:sz w:val="24"/>
          <w:szCs w:val="24"/>
          <w:lang w:val="sr-Cyrl-CS"/>
        </w:rPr>
        <w:t xml:space="preserve"> </w:t>
      </w:r>
      <w:r w:rsidRPr="00FE7B85">
        <w:rPr>
          <w:rFonts w:ascii="Arial" w:hAnsi="Arial" w:cs="Arial"/>
          <w:bCs/>
          <w:sz w:val="24"/>
          <w:szCs w:val="24"/>
          <w:lang w:val="sr-Cyrl-CS"/>
        </w:rPr>
        <w:t xml:space="preserve">Ако понуђач у остављеном, примереном </w:t>
      </w:r>
      <w:r w:rsidRPr="00FE7B85">
        <w:rPr>
          <w:rFonts w:ascii="Arial" w:hAnsi="Arial" w:cs="Arial"/>
          <w:bCs/>
          <w:sz w:val="24"/>
          <w:szCs w:val="24"/>
          <w:lang w:val="sr-Cyrl-CS"/>
        </w:rPr>
        <w:lastRenderedPageBreak/>
        <w:t>року који не може бити краћи од пет дана, не достави тражене доказе, наручилац ће његову понуду одбити као неприхва</w:t>
      </w:r>
      <w:r w:rsidRPr="00FE7B85">
        <w:rPr>
          <w:rFonts w:ascii="Arial" w:hAnsi="Arial" w:cs="Arial"/>
          <w:bCs/>
          <w:sz w:val="24"/>
          <w:szCs w:val="24"/>
        </w:rPr>
        <w:t>т</w:t>
      </w:r>
      <w:r w:rsidRPr="00FE7B85">
        <w:rPr>
          <w:rFonts w:ascii="Arial" w:hAnsi="Arial" w:cs="Arial"/>
          <w:bCs/>
          <w:sz w:val="24"/>
          <w:szCs w:val="24"/>
          <w:lang w:val="sr-Cyrl-CS"/>
        </w:rPr>
        <w:t>љиву.</w:t>
      </w:r>
      <w:r w:rsidRPr="00FE7B85">
        <w:rPr>
          <w:rFonts w:ascii="Arial" w:hAnsi="Arial" w:cs="Arial"/>
          <w:bCs/>
          <w:iCs/>
          <w:sz w:val="24"/>
          <w:szCs w:val="24"/>
          <w:lang w:val="sr-Cyrl-CS"/>
        </w:rPr>
        <w:t xml:space="preserve"> </w:t>
      </w:r>
    </w:p>
    <w:p w:rsidR="00FE7B85" w:rsidRPr="00FE7B85" w:rsidRDefault="00FE7B85" w:rsidP="00FE7B85">
      <w:pPr>
        <w:pStyle w:val="ListParagraph"/>
        <w:ind w:left="0"/>
        <w:jc w:val="both"/>
        <w:rPr>
          <w:rFonts w:ascii="Arial" w:eastAsia="TimesNewRomanPSMT" w:hAnsi="Arial" w:cs="Arial"/>
          <w:bCs/>
          <w:sz w:val="24"/>
          <w:szCs w:val="24"/>
        </w:rPr>
      </w:pPr>
      <w:r w:rsidRPr="00FE7B85">
        <w:rPr>
          <w:rFonts w:ascii="Arial" w:eastAsia="TimesNewRomanPSMT" w:hAnsi="Arial" w:cs="Arial"/>
          <w:bCs/>
          <w:sz w:val="24"/>
          <w:szCs w:val="24"/>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FE7B85" w:rsidRPr="00FE7B85" w:rsidRDefault="00FE7B85" w:rsidP="00FE7B85">
      <w:pPr>
        <w:pStyle w:val="ListParagraph"/>
        <w:jc w:val="both"/>
        <w:rPr>
          <w:rFonts w:ascii="Arial" w:eastAsia="TimesNewRomanPSMT" w:hAnsi="Arial" w:cs="Arial"/>
          <w:bCs/>
          <w:sz w:val="24"/>
          <w:szCs w:val="24"/>
        </w:rPr>
      </w:pPr>
    </w:p>
    <w:p w:rsidR="00FE7B85" w:rsidRPr="00FE7B85" w:rsidRDefault="00FE7B85" w:rsidP="00FE7B85">
      <w:pPr>
        <w:pStyle w:val="ListParagraph"/>
        <w:numPr>
          <w:ilvl w:val="0"/>
          <w:numId w:val="30"/>
        </w:numPr>
        <w:suppressAutoHyphens/>
        <w:spacing w:after="0" w:line="100" w:lineRule="atLeast"/>
        <w:jc w:val="both"/>
        <w:rPr>
          <w:rFonts w:ascii="Arial" w:hAnsi="Arial" w:cs="Arial"/>
          <w:b/>
          <w:bCs/>
          <w:iCs/>
          <w:sz w:val="24"/>
          <w:szCs w:val="24"/>
          <w:lang w:val="sr-Cyrl-CS"/>
        </w:rPr>
      </w:pPr>
      <w:r w:rsidRPr="00FE7B85">
        <w:rPr>
          <w:rFonts w:ascii="Arial" w:eastAsia="TimesNewRomanPSMT" w:hAnsi="Arial" w:cs="Arial"/>
          <w:b/>
          <w:bCs/>
          <w:sz w:val="24"/>
          <w:szCs w:val="24"/>
        </w:rPr>
        <w:t>ОБАВЕЗНИ УСЛОВИ</w:t>
      </w:r>
    </w:p>
    <w:p w:rsidR="00FE7B85" w:rsidRPr="00FE7B85" w:rsidRDefault="00FE7B85" w:rsidP="00FE7B85">
      <w:pPr>
        <w:pStyle w:val="ListParagraph"/>
        <w:spacing w:line="100" w:lineRule="atLeast"/>
        <w:ind w:left="615"/>
        <w:jc w:val="both"/>
        <w:rPr>
          <w:rFonts w:ascii="Arial" w:hAnsi="Arial" w:cs="Arial"/>
          <w:b/>
          <w:bCs/>
          <w:iCs/>
          <w:sz w:val="24"/>
          <w:szCs w:val="24"/>
          <w:lang w:val="sr-Cyrl-CS"/>
        </w:rPr>
      </w:pPr>
    </w:p>
    <w:p w:rsidR="00FE7B85" w:rsidRPr="00FE7B85" w:rsidRDefault="00FE7B85" w:rsidP="00FE7B85">
      <w:pPr>
        <w:pStyle w:val="ListParagraph"/>
        <w:numPr>
          <w:ilvl w:val="0"/>
          <w:numId w:val="29"/>
        </w:numPr>
        <w:tabs>
          <w:tab w:val="left" w:pos="680"/>
        </w:tabs>
        <w:suppressAutoHyphens/>
        <w:spacing w:after="0" w:line="100" w:lineRule="atLeast"/>
        <w:ind w:left="567"/>
        <w:contextualSpacing w:val="0"/>
        <w:jc w:val="both"/>
        <w:rPr>
          <w:rFonts w:ascii="Arial" w:eastAsia="TimesNewRomanPSMT" w:hAnsi="Arial" w:cs="Arial"/>
          <w:bCs/>
          <w:sz w:val="24"/>
          <w:szCs w:val="24"/>
        </w:rPr>
      </w:pPr>
      <w:r w:rsidRPr="00FE7B85">
        <w:rPr>
          <w:rFonts w:ascii="Arial" w:eastAsia="TimesNewRomanPSMT" w:hAnsi="Arial" w:cs="Arial"/>
          <w:bCs/>
          <w:sz w:val="24"/>
          <w:szCs w:val="24"/>
        </w:rPr>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1) ЗЈН –</w:t>
      </w:r>
      <w:r w:rsidRPr="00FE7B85">
        <w:rPr>
          <w:rFonts w:ascii="Arial" w:eastAsia="TimesNewRomanPSMT" w:hAnsi="Arial" w:cs="Arial"/>
          <w:b/>
          <w:bCs/>
          <w:sz w:val="24"/>
          <w:szCs w:val="24"/>
        </w:rPr>
        <w:t xml:space="preserve"> Доказ:</w:t>
      </w:r>
      <w:r w:rsidRPr="00FE7B85">
        <w:rPr>
          <w:rFonts w:ascii="Arial" w:eastAsia="TimesNewRomanPSMT" w:hAnsi="Arial" w:cs="Arial"/>
          <w:bCs/>
          <w:sz w:val="24"/>
          <w:szCs w:val="24"/>
        </w:rPr>
        <w:t xml:space="preserve"> </w:t>
      </w:r>
    </w:p>
    <w:p w:rsidR="00FE7B85" w:rsidRPr="00FE7B85" w:rsidRDefault="00FE7B85" w:rsidP="00FE7B85">
      <w:pPr>
        <w:pStyle w:val="ListParagraph"/>
        <w:tabs>
          <w:tab w:val="left" w:pos="680"/>
        </w:tabs>
        <w:ind w:left="567"/>
        <w:jc w:val="both"/>
        <w:rPr>
          <w:rFonts w:ascii="Arial" w:hAnsi="Arial" w:cs="Arial"/>
          <w:sz w:val="24"/>
          <w:szCs w:val="24"/>
        </w:rPr>
      </w:pPr>
      <w:r w:rsidRPr="00FE7B85">
        <w:rPr>
          <w:rFonts w:ascii="Arial" w:eastAsia="TimesNewRomanPSMT" w:hAnsi="Arial" w:cs="Arial"/>
          <w:b/>
          <w:bCs/>
          <w:sz w:val="24"/>
          <w:szCs w:val="24"/>
          <w:u w:val="single"/>
        </w:rPr>
        <w:t>Правна лица</w:t>
      </w:r>
      <w:r w:rsidRPr="00FE7B85">
        <w:rPr>
          <w:rFonts w:ascii="Arial" w:eastAsia="TimesNewRomanPSMT" w:hAnsi="Arial" w:cs="Arial"/>
          <w:bCs/>
          <w:sz w:val="24"/>
          <w:szCs w:val="24"/>
          <w:u w:val="single"/>
        </w:rPr>
        <w:t xml:space="preserve">: </w:t>
      </w:r>
      <w:r w:rsidRPr="00FE7B85">
        <w:rPr>
          <w:rFonts w:ascii="Arial" w:eastAsia="TimesNewRomanPSMT" w:hAnsi="Arial" w:cs="Arial"/>
          <w:bCs/>
          <w:sz w:val="24"/>
          <w:szCs w:val="24"/>
        </w:rPr>
        <w:t>И</w:t>
      </w:r>
      <w:r w:rsidRPr="00FE7B85">
        <w:rPr>
          <w:rFonts w:ascii="Arial" w:hAnsi="Arial" w:cs="Arial"/>
          <w:iCs/>
          <w:sz w:val="24"/>
          <w:szCs w:val="24"/>
          <w:lang w:val="sr-Cyrl-CS"/>
        </w:rPr>
        <w:t xml:space="preserve">звод </w:t>
      </w:r>
      <w:r w:rsidRPr="00FE7B85">
        <w:rPr>
          <w:rFonts w:ascii="Arial" w:hAnsi="Arial" w:cs="Arial"/>
          <w:sz w:val="24"/>
          <w:szCs w:val="24"/>
        </w:rPr>
        <w:t xml:space="preserve">из регистра Агенције за привредне регистре, односно извод из регистра надлежног привредног суда; </w:t>
      </w:r>
    </w:p>
    <w:p w:rsidR="00FE7B85" w:rsidRPr="00FE7B85" w:rsidRDefault="00FE7B85" w:rsidP="00FE7B85">
      <w:pPr>
        <w:pStyle w:val="ListParagraph"/>
        <w:tabs>
          <w:tab w:val="left" w:pos="680"/>
        </w:tabs>
        <w:ind w:left="567"/>
        <w:jc w:val="both"/>
        <w:rPr>
          <w:rFonts w:ascii="Arial" w:hAnsi="Arial" w:cs="Arial"/>
          <w:sz w:val="24"/>
          <w:szCs w:val="24"/>
        </w:rPr>
      </w:pPr>
      <w:r w:rsidRPr="00FE7B85">
        <w:rPr>
          <w:rFonts w:ascii="Arial" w:hAnsi="Arial" w:cs="Arial"/>
          <w:b/>
          <w:sz w:val="24"/>
          <w:szCs w:val="24"/>
          <w:u w:val="single"/>
        </w:rPr>
        <w:t>Предузетници:</w:t>
      </w:r>
      <w:r w:rsidRPr="00FE7B85">
        <w:rPr>
          <w:rFonts w:ascii="Arial" w:eastAsia="TimesNewRomanPSMT" w:hAnsi="Arial" w:cs="Arial"/>
          <w:bCs/>
          <w:sz w:val="24"/>
          <w:szCs w:val="24"/>
        </w:rPr>
        <w:t xml:space="preserve"> И</w:t>
      </w:r>
      <w:r w:rsidRPr="00FE7B85">
        <w:rPr>
          <w:rFonts w:ascii="Arial" w:hAnsi="Arial" w:cs="Arial"/>
          <w:iCs/>
          <w:sz w:val="24"/>
          <w:szCs w:val="24"/>
          <w:lang w:val="sr-Cyrl-CS"/>
        </w:rPr>
        <w:t xml:space="preserve">звод </w:t>
      </w:r>
      <w:r w:rsidRPr="00FE7B85">
        <w:rPr>
          <w:rFonts w:ascii="Arial" w:hAnsi="Arial" w:cs="Arial"/>
          <w:sz w:val="24"/>
          <w:szCs w:val="24"/>
        </w:rPr>
        <w:t>из регистра Агенције за привредне регистре</w:t>
      </w:r>
      <w:proofErr w:type="gramStart"/>
      <w:r w:rsidRPr="00FE7B85">
        <w:rPr>
          <w:rFonts w:ascii="Arial" w:hAnsi="Arial" w:cs="Arial"/>
          <w:sz w:val="24"/>
          <w:szCs w:val="24"/>
        </w:rPr>
        <w:t>,,</w:t>
      </w:r>
      <w:proofErr w:type="gramEnd"/>
      <w:r w:rsidRPr="00FE7B85">
        <w:rPr>
          <w:rFonts w:ascii="Arial" w:hAnsi="Arial" w:cs="Arial"/>
          <w:sz w:val="24"/>
          <w:szCs w:val="24"/>
        </w:rPr>
        <w:t xml:space="preserve"> односно извод из одговарајућег регистра.</w:t>
      </w:r>
    </w:p>
    <w:p w:rsidR="00FE7B85" w:rsidRPr="00FE7B85" w:rsidRDefault="00FE7B85" w:rsidP="00FE7B85">
      <w:pPr>
        <w:pStyle w:val="ListParagraph"/>
        <w:tabs>
          <w:tab w:val="left" w:pos="680"/>
        </w:tabs>
        <w:ind w:left="567"/>
        <w:jc w:val="both"/>
        <w:rPr>
          <w:rFonts w:ascii="Arial" w:eastAsia="TimesNewRomanPSMT" w:hAnsi="Arial" w:cs="Arial"/>
          <w:bCs/>
          <w:sz w:val="24"/>
          <w:szCs w:val="24"/>
        </w:rPr>
      </w:pPr>
    </w:p>
    <w:p w:rsidR="00FE7B85" w:rsidRPr="00FE7B85" w:rsidRDefault="00FE7B85" w:rsidP="00FE7B85">
      <w:pPr>
        <w:pStyle w:val="ListParagraph"/>
        <w:numPr>
          <w:ilvl w:val="0"/>
          <w:numId w:val="29"/>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xml:space="preserve">. 2) ЗЈН – </w:t>
      </w:r>
      <w:r w:rsidRPr="00FE7B85">
        <w:rPr>
          <w:rFonts w:ascii="Arial" w:eastAsia="TimesNewRomanPSMT" w:hAnsi="Arial" w:cs="Arial"/>
          <w:b/>
          <w:bCs/>
          <w:sz w:val="24"/>
          <w:szCs w:val="24"/>
        </w:rPr>
        <w:t>Доказ:</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sz w:val="24"/>
          <w:szCs w:val="24"/>
          <w:u w:val="single"/>
          <w:lang w:val="sr-Cyrl-CS"/>
        </w:rPr>
        <w:t>р</w:t>
      </w:r>
      <w:r w:rsidRPr="00FE7B85">
        <w:rPr>
          <w:rFonts w:ascii="Arial" w:hAnsi="Arial" w:cs="Arial"/>
          <w:b/>
          <w:bCs/>
          <w:sz w:val="24"/>
          <w:szCs w:val="24"/>
          <w:u w:val="single"/>
        </w:rPr>
        <w:t>авна лица:</w:t>
      </w:r>
      <w:r w:rsidRPr="00FE7B85">
        <w:rPr>
          <w:rFonts w:ascii="Arial" w:hAnsi="Arial" w:cs="Arial"/>
          <w:bCs/>
          <w:sz w:val="24"/>
          <w:szCs w:val="24"/>
        </w:rPr>
        <w:t xml:space="preserve"> 1) </w:t>
      </w:r>
      <w:r w:rsidRPr="00FE7B85">
        <w:rPr>
          <w:rFonts w:ascii="Arial" w:hAnsi="Arial" w:cs="Arial"/>
          <w:sz w:val="24"/>
          <w:szCs w:val="24"/>
        </w:rPr>
        <w:t>Извод из казнене евиденције, односно уверењe</w:t>
      </w:r>
      <w:r w:rsidRPr="00FE7B85">
        <w:rPr>
          <w:rFonts w:ascii="Arial" w:hAnsi="Arial" w:cs="Arial"/>
          <w:b/>
          <w:sz w:val="24"/>
          <w:szCs w:val="24"/>
        </w:rPr>
        <w:t xml:space="preserve"> основног суда </w:t>
      </w:r>
      <w:r w:rsidRPr="00FE7B85">
        <w:rPr>
          <w:rFonts w:ascii="Arial" w:hAnsi="Arial" w:cs="Arial"/>
          <w:sz w:val="24"/>
          <w:szCs w:val="24"/>
        </w:rPr>
        <w:t>на чијем подручју се налази седиште домаћег правног лица</w:t>
      </w:r>
      <w:r w:rsidRPr="00FE7B85">
        <w:rPr>
          <w:rFonts w:ascii="Arial" w:hAnsi="Arial" w:cs="Arial"/>
          <w:sz w:val="24"/>
          <w:szCs w:val="24"/>
          <w:lang w:val="ru-RU"/>
        </w:rPr>
        <w:t>,</w:t>
      </w:r>
      <w:r w:rsidRPr="00FE7B85">
        <w:rPr>
          <w:rFonts w:ascii="Arial" w:hAnsi="Arial" w:cs="Arial"/>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FE7B85">
        <w:rPr>
          <w:rFonts w:ascii="Arial" w:hAnsi="Arial" w:cs="Arial"/>
          <w:sz w:val="24"/>
          <w:szCs w:val="24"/>
          <w:u w:val="single"/>
        </w:rPr>
        <w:t>Напомена</w:t>
      </w:r>
      <w:r w:rsidRPr="00FE7B85">
        <w:rPr>
          <w:rFonts w:ascii="Arial" w:hAnsi="Arial" w:cs="Arial"/>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E7B85">
        <w:rPr>
          <w:rFonts w:ascii="Arial" w:hAnsi="Arial" w:cs="Arial"/>
          <w:b/>
          <w:sz w:val="24"/>
          <w:szCs w:val="24"/>
          <w:u w:val="single"/>
        </w:rPr>
        <w:t>И</w:t>
      </w:r>
      <w:r w:rsidRPr="00FE7B85">
        <w:rPr>
          <w:rFonts w:ascii="Arial" w:hAnsi="Arial" w:cs="Arial"/>
          <w:sz w:val="24"/>
          <w:szCs w:val="24"/>
        </w:rPr>
        <w:t xml:space="preserve"> </w:t>
      </w:r>
      <w:r w:rsidRPr="00FE7B85">
        <w:rPr>
          <w:rFonts w:ascii="Arial" w:hAnsi="Arial" w:cs="Arial"/>
          <w:b/>
          <w:sz w:val="24"/>
          <w:szCs w:val="24"/>
        </w:rPr>
        <w:t xml:space="preserve">УВЕРЕЊЕ ВИШЕГ СУДА </w:t>
      </w:r>
      <w:r w:rsidRPr="00FE7B85">
        <w:rPr>
          <w:rFonts w:ascii="Arial" w:hAnsi="Arial" w:cs="Arial"/>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FE7B85">
        <w:rPr>
          <w:rFonts w:ascii="Arial" w:hAnsi="Arial" w:cs="Arial"/>
          <w:b/>
          <w:sz w:val="24"/>
          <w:szCs w:val="24"/>
        </w:rPr>
        <w:t>Посебног одељења за организовани криминал Вишег суда у Београду</w:t>
      </w:r>
      <w:r w:rsidRPr="00FE7B85">
        <w:rPr>
          <w:rFonts w:ascii="Arial" w:hAnsi="Arial" w:cs="Arial"/>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E7B85">
        <w:rPr>
          <w:rFonts w:ascii="Arial" w:hAnsi="Arial" w:cs="Arial"/>
          <w:b/>
          <w:sz w:val="24"/>
          <w:szCs w:val="24"/>
        </w:rPr>
        <w:t xml:space="preserve"> надлежне полицијске управе МУП-а</w:t>
      </w:r>
      <w:r w:rsidRPr="00FE7B85">
        <w:rPr>
          <w:rFonts w:ascii="Arial" w:hAnsi="Arial" w:cs="Arial"/>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proofErr w:type="gramStart"/>
      <w:r w:rsidRPr="00FE7B85">
        <w:rPr>
          <w:rFonts w:ascii="Arial" w:hAnsi="Arial" w:cs="Arial"/>
          <w:sz w:val="24"/>
          <w:szCs w:val="24"/>
        </w:rPr>
        <w:t>Уколико понуђач има више зсконских заступника дужан је да достави доказ за сваког од њих.</w:t>
      </w:r>
      <w:proofErr w:type="gramEnd"/>
      <w:r w:rsidRPr="00FE7B85">
        <w:rPr>
          <w:rFonts w:ascii="Arial" w:hAnsi="Arial" w:cs="Arial"/>
          <w:sz w:val="24"/>
          <w:szCs w:val="24"/>
        </w:rPr>
        <w:t xml:space="preserve">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r w:rsidRPr="00FE7B85">
        <w:rPr>
          <w:rFonts w:ascii="Arial" w:hAnsi="Arial" w:cs="Arial"/>
          <w:b/>
          <w:sz w:val="24"/>
          <w:szCs w:val="24"/>
          <w:u w:val="single"/>
        </w:rPr>
        <w:t>П</w:t>
      </w:r>
      <w:r w:rsidRPr="00FE7B85">
        <w:rPr>
          <w:rFonts w:ascii="Arial" w:hAnsi="Arial" w:cs="Arial"/>
          <w:b/>
          <w:bCs/>
          <w:sz w:val="24"/>
          <w:szCs w:val="24"/>
          <w:u w:val="single"/>
        </w:rPr>
        <w:t>редузетници и физичка лица</w:t>
      </w:r>
      <w:r w:rsidRPr="00FE7B85">
        <w:rPr>
          <w:rFonts w:ascii="Arial" w:hAnsi="Arial" w:cs="Arial"/>
          <w:sz w:val="24"/>
          <w:szCs w:val="24"/>
          <w:u w:val="single"/>
        </w:rPr>
        <w:t>:</w:t>
      </w:r>
      <w:r w:rsidRPr="00FE7B85">
        <w:rPr>
          <w:rFonts w:ascii="Arial" w:hAnsi="Arial" w:cs="Arial"/>
          <w:sz w:val="24"/>
          <w:szCs w:val="24"/>
        </w:rPr>
        <w:t xml:space="preserve"> Извод из казнене евиденције, односно уверење </w:t>
      </w:r>
      <w:r w:rsidRPr="00FE7B85">
        <w:rPr>
          <w:rFonts w:ascii="Arial" w:hAnsi="Arial" w:cs="Arial"/>
          <w:b/>
          <w:sz w:val="24"/>
          <w:szCs w:val="24"/>
        </w:rPr>
        <w:t>надлежне полицијске управе МУП-а</w:t>
      </w:r>
      <w:r w:rsidRPr="00FE7B85">
        <w:rPr>
          <w:rFonts w:ascii="Arial" w:hAnsi="Arial" w:cs="Arial"/>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b/>
          <w:sz w:val="24"/>
          <w:szCs w:val="24"/>
        </w:rPr>
      </w:pPr>
      <w:proofErr w:type="gramStart"/>
      <w:r w:rsidRPr="00FE7B85">
        <w:rPr>
          <w:rFonts w:ascii="Arial" w:hAnsi="Arial" w:cs="Arial"/>
          <w:b/>
          <w:sz w:val="24"/>
          <w:szCs w:val="24"/>
        </w:rPr>
        <w:t>Докази не могу бити старији од два месеца пре отварања понуда.</w:t>
      </w:r>
      <w:proofErr w:type="gramEnd"/>
    </w:p>
    <w:p w:rsidR="00FE7B85" w:rsidRPr="00FE7B85" w:rsidRDefault="00FE7B85" w:rsidP="00FE7B85">
      <w:pPr>
        <w:pStyle w:val="ListParagraph"/>
        <w:tabs>
          <w:tab w:val="left" w:pos="680"/>
        </w:tabs>
        <w:autoSpaceDE w:val="0"/>
        <w:autoSpaceDN w:val="0"/>
        <w:adjustRightInd w:val="0"/>
        <w:ind w:left="567"/>
        <w:jc w:val="both"/>
        <w:rPr>
          <w:rFonts w:ascii="Arial" w:hAnsi="Arial" w:cs="Arial"/>
          <w:b/>
          <w:sz w:val="24"/>
          <w:szCs w:val="24"/>
        </w:rPr>
      </w:pPr>
    </w:p>
    <w:p w:rsidR="00FE7B85" w:rsidRPr="00FE7B85" w:rsidRDefault="00FE7B85" w:rsidP="00FE7B85">
      <w:pPr>
        <w:pStyle w:val="ListParagraph"/>
        <w:numPr>
          <w:ilvl w:val="0"/>
          <w:numId w:val="29"/>
        </w:numPr>
        <w:tabs>
          <w:tab w:val="left" w:pos="680"/>
        </w:tabs>
        <w:suppressAutoHyphens/>
        <w:autoSpaceDE w:val="0"/>
        <w:autoSpaceDN w:val="0"/>
        <w:adjustRightInd w:val="0"/>
        <w:spacing w:after="0" w:line="100" w:lineRule="atLeast"/>
        <w:ind w:left="567"/>
        <w:contextualSpacing w:val="0"/>
        <w:jc w:val="both"/>
        <w:rPr>
          <w:rFonts w:ascii="Arial" w:hAnsi="Arial" w:cs="Arial"/>
          <w:sz w:val="24"/>
          <w:szCs w:val="24"/>
        </w:rPr>
      </w:pPr>
      <w:r w:rsidRPr="00FE7B85">
        <w:rPr>
          <w:rFonts w:ascii="Arial" w:eastAsia="TimesNewRomanPSMT" w:hAnsi="Arial" w:cs="Arial"/>
          <w:bCs/>
          <w:sz w:val="24"/>
          <w:szCs w:val="24"/>
        </w:rPr>
        <w:t xml:space="preserve">Чл. 75. </w:t>
      </w:r>
      <w:proofErr w:type="gramStart"/>
      <w:r w:rsidRPr="00FE7B85">
        <w:rPr>
          <w:rFonts w:ascii="Arial" w:eastAsia="TimesNewRomanPSMT" w:hAnsi="Arial" w:cs="Arial"/>
          <w:bCs/>
          <w:sz w:val="24"/>
          <w:szCs w:val="24"/>
        </w:rPr>
        <w:t>ст</w:t>
      </w:r>
      <w:proofErr w:type="gramEnd"/>
      <w:r w:rsidRPr="00FE7B85">
        <w:rPr>
          <w:rFonts w:ascii="Arial" w:eastAsia="TimesNewRomanPSMT" w:hAnsi="Arial" w:cs="Arial"/>
          <w:bCs/>
          <w:sz w:val="24"/>
          <w:szCs w:val="24"/>
        </w:rPr>
        <w:t xml:space="preserve">. 1. </w:t>
      </w:r>
      <w:proofErr w:type="gramStart"/>
      <w:r w:rsidRPr="00FE7B85">
        <w:rPr>
          <w:rFonts w:ascii="Arial" w:eastAsia="TimesNewRomanPSMT" w:hAnsi="Arial" w:cs="Arial"/>
          <w:bCs/>
          <w:sz w:val="24"/>
          <w:szCs w:val="24"/>
        </w:rPr>
        <w:t>тач</w:t>
      </w:r>
      <w:proofErr w:type="gramEnd"/>
      <w:r w:rsidRPr="00FE7B85">
        <w:rPr>
          <w:rFonts w:ascii="Arial" w:eastAsia="TimesNewRomanPSMT" w:hAnsi="Arial" w:cs="Arial"/>
          <w:bCs/>
          <w:sz w:val="24"/>
          <w:szCs w:val="24"/>
        </w:rPr>
        <w:t>. 4) ЗЈН -</w:t>
      </w:r>
      <w:r w:rsidRPr="00FE7B85">
        <w:rPr>
          <w:rFonts w:ascii="Arial" w:hAnsi="Arial" w:cs="Arial"/>
          <w:b/>
          <w:sz w:val="24"/>
          <w:szCs w:val="24"/>
          <w:lang w:val="sr-Cyrl-CS"/>
        </w:rPr>
        <w:t xml:space="preserve"> Доказ: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proofErr w:type="gramStart"/>
      <w:r w:rsidRPr="00FE7B85">
        <w:rPr>
          <w:rFonts w:ascii="Arial" w:hAnsi="Arial" w:cs="Arial"/>
          <w:sz w:val="24"/>
          <w:szCs w:val="24"/>
        </w:rPr>
        <w:lastRenderedPageBreak/>
        <w:t xml:space="preserve">Уверење </w:t>
      </w:r>
      <w:r w:rsidRPr="00FE7B85">
        <w:rPr>
          <w:rFonts w:ascii="Arial" w:hAnsi="Arial" w:cs="Arial"/>
          <w:bCs/>
          <w:sz w:val="24"/>
          <w:szCs w:val="24"/>
        </w:rPr>
        <w:t xml:space="preserve">Пореске управе Министарства финансија </w:t>
      </w:r>
      <w:r w:rsidRPr="00FE7B85">
        <w:rPr>
          <w:rFonts w:ascii="Arial" w:hAnsi="Arial" w:cs="Arial"/>
          <w:sz w:val="24"/>
          <w:szCs w:val="24"/>
        </w:rPr>
        <w:t xml:space="preserve">да је измирио доспеле порезе и доприносе и уверење надлежне управе </w:t>
      </w:r>
      <w:r w:rsidRPr="00FE7B85">
        <w:rPr>
          <w:rFonts w:ascii="Arial" w:hAnsi="Arial" w:cs="Arial"/>
          <w:bCs/>
          <w:sz w:val="24"/>
          <w:szCs w:val="24"/>
        </w:rPr>
        <w:t xml:space="preserve">локалне самоуправе </w:t>
      </w:r>
      <w:r w:rsidRPr="00FE7B85">
        <w:rPr>
          <w:rFonts w:ascii="Arial" w:hAnsi="Arial" w:cs="Arial"/>
          <w:sz w:val="24"/>
          <w:szCs w:val="24"/>
        </w:rPr>
        <w:t>да је измирио обавезе по основу изворних локалних јавних прихода или потврду надлежног органа да се понуђач налази у поступку приватизације.</w:t>
      </w:r>
      <w:proofErr w:type="gramEnd"/>
      <w:r w:rsidRPr="00FE7B85">
        <w:rPr>
          <w:rFonts w:ascii="Arial" w:hAnsi="Arial" w:cs="Arial"/>
          <w:sz w:val="24"/>
          <w:szCs w:val="24"/>
        </w:rPr>
        <w:t xml:space="preserve"> </w:t>
      </w:r>
    </w:p>
    <w:p w:rsidR="00FE7B85" w:rsidRPr="00FE7B85" w:rsidRDefault="00FE7B85" w:rsidP="00FE7B85">
      <w:pPr>
        <w:pStyle w:val="ListParagraph"/>
        <w:tabs>
          <w:tab w:val="left" w:pos="680"/>
        </w:tabs>
        <w:autoSpaceDE w:val="0"/>
        <w:autoSpaceDN w:val="0"/>
        <w:adjustRightInd w:val="0"/>
        <w:ind w:left="567"/>
        <w:jc w:val="both"/>
        <w:rPr>
          <w:rFonts w:ascii="Arial" w:hAnsi="Arial" w:cs="Arial"/>
          <w:sz w:val="24"/>
          <w:szCs w:val="24"/>
        </w:rPr>
      </w:pPr>
      <w:proofErr w:type="gramStart"/>
      <w:r w:rsidRPr="00FE7B85">
        <w:rPr>
          <w:rFonts w:ascii="Arial" w:hAnsi="Arial" w:cs="Arial"/>
          <w:b/>
          <w:sz w:val="24"/>
          <w:szCs w:val="24"/>
        </w:rPr>
        <w:t>Докази не могу бити старији од два месеца пре отварања понуда.</w:t>
      </w:r>
      <w:proofErr w:type="gramEnd"/>
    </w:p>
    <w:p w:rsidR="00FE7B85" w:rsidRPr="00FE7B85" w:rsidRDefault="00FE7B85" w:rsidP="00FE7B85">
      <w:pPr>
        <w:pStyle w:val="ListParagraph"/>
        <w:tabs>
          <w:tab w:val="left" w:pos="680"/>
        </w:tabs>
        <w:autoSpaceDE w:val="0"/>
        <w:autoSpaceDN w:val="0"/>
        <w:adjustRightInd w:val="0"/>
        <w:ind w:left="1701"/>
        <w:jc w:val="both"/>
        <w:rPr>
          <w:rFonts w:ascii="Arial" w:hAnsi="Arial" w:cs="Arial"/>
          <w:sz w:val="24"/>
          <w:szCs w:val="24"/>
        </w:rPr>
      </w:pPr>
    </w:p>
    <w:p w:rsidR="00FE7B85" w:rsidRPr="00FE7B85" w:rsidRDefault="00FE7B85" w:rsidP="00FE7B85">
      <w:pPr>
        <w:pStyle w:val="ListParagraph"/>
        <w:tabs>
          <w:tab w:val="left" w:pos="680"/>
        </w:tabs>
        <w:autoSpaceDE w:val="0"/>
        <w:autoSpaceDN w:val="0"/>
        <w:adjustRightInd w:val="0"/>
        <w:ind w:left="0"/>
        <w:rPr>
          <w:rFonts w:ascii="Arial" w:eastAsia="TimesNewRomanPS-BoldMT" w:hAnsi="Arial" w:cs="Arial"/>
          <w:bCs/>
          <w:sz w:val="24"/>
          <w:szCs w:val="24"/>
        </w:rPr>
      </w:pPr>
      <w:proofErr w:type="gramStart"/>
      <w:r w:rsidRPr="00FE7B85">
        <w:rPr>
          <w:rFonts w:ascii="Arial" w:eastAsia="TimesNewRomanPS-BoldMT" w:hAnsi="Arial" w:cs="Arial"/>
          <w:b/>
          <w:bCs/>
          <w:sz w:val="24"/>
          <w:szCs w:val="24"/>
        </w:rPr>
        <w:t xml:space="preserve">Понуђачи који су регистровани у регистру понуђача који води Агенција за привредне регистре не морају да доставе доказе </w:t>
      </w:r>
      <w:r w:rsidRPr="00FE7B85">
        <w:rPr>
          <w:rFonts w:ascii="Arial" w:eastAsia="TimesNewRomanPS-BoldMT" w:hAnsi="Arial" w:cs="Arial"/>
          <w:b/>
          <w:bCs/>
          <w:sz w:val="24"/>
          <w:szCs w:val="24"/>
          <w:lang w:val="sr-Cyrl-CS"/>
        </w:rPr>
        <w:t>из чл.</w:t>
      </w:r>
      <w:proofErr w:type="gramEnd"/>
      <w:r w:rsidRPr="00FE7B85">
        <w:rPr>
          <w:rFonts w:ascii="Arial" w:eastAsia="TimesNewRomanPS-BoldMT" w:hAnsi="Arial" w:cs="Arial"/>
          <w:b/>
          <w:bCs/>
          <w:sz w:val="24"/>
          <w:szCs w:val="24"/>
          <w:lang w:val="sr-Cyrl-CS"/>
        </w:rPr>
        <w:t xml:space="preserve"> 75. ст. 1. тач.1) до 4) Закона, </w:t>
      </w:r>
      <w:r w:rsidRPr="00FE7B85">
        <w:rPr>
          <w:rFonts w:ascii="Arial" w:eastAsia="TimesNewRomanPS-BoldMT" w:hAnsi="Arial" w:cs="Arial"/>
          <w:b/>
          <w:bCs/>
          <w:sz w:val="24"/>
          <w:szCs w:val="24"/>
        </w:rPr>
        <w:t>сходно чл. 78. ЗЈН</w:t>
      </w:r>
      <w:r w:rsidRPr="00FE7B85">
        <w:rPr>
          <w:rFonts w:ascii="Arial" w:eastAsia="TimesNewRomanPS-BoldMT" w:hAnsi="Arial" w:cs="Arial"/>
          <w:bCs/>
          <w:sz w:val="24"/>
          <w:szCs w:val="24"/>
        </w:rPr>
        <w:t>.</w:t>
      </w:r>
    </w:p>
    <w:p w:rsidR="00FE7B85" w:rsidRPr="00FE7B85" w:rsidRDefault="00FE7B85" w:rsidP="00FE7B85">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sz w:val="24"/>
          <w:szCs w:val="24"/>
        </w:rPr>
      </w:pPr>
      <w:proofErr w:type="gramStart"/>
      <w:r w:rsidRPr="00FE7B85">
        <w:rPr>
          <w:rFonts w:ascii="Arial" w:hAnsi="Arial" w:cs="Arial"/>
          <w:color w:val="000000"/>
          <w:sz w:val="24"/>
          <w:szCs w:val="24"/>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roofErr w:type="gramEnd"/>
      <w:r w:rsidRPr="00FE7B85">
        <w:rPr>
          <w:rFonts w:ascii="Arial" w:hAnsi="Arial" w:cs="Arial"/>
          <w:color w:val="000000"/>
          <w:sz w:val="24"/>
          <w:szCs w:val="24"/>
        </w:rPr>
        <w:t xml:space="preserve"> </w:t>
      </w:r>
      <w:proofErr w:type="gramStart"/>
      <w:r w:rsidRPr="00FE7B85">
        <w:rPr>
          <w:rFonts w:ascii="Arial" w:hAnsi="Arial" w:cs="Arial"/>
          <w:color w:val="000000"/>
          <w:sz w:val="24"/>
          <w:szCs w:val="24"/>
        </w:rPr>
        <w:t xml:space="preserve">( </w:t>
      </w:r>
      <w:r w:rsidRPr="00FE7B85">
        <w:rPr>
          <w:rFonts w:ascii="Arial" w:hAnsi="Arial" w:cs="Arial"/>
          <w:iCs/>
          <w:sz w:val="24"/>
          <w:szCs w:val="24"/>
        </w:rPr>
        <w:t>доказ</w:t>
      </w:r>
      <w:proofErr w:type="gramEnd"/>
      <w:r w:rsidRPr="00FE7B85">
        <w:rPr>
          <w:rFonts w:ascii="Arial" w:hAnsi="Arial" w:cs="Arial"/>
          <w:iCs/>
          <w:sz w:val="24"/>
          <w:szCs w:val="24"/>
        </w:rPr>
        <w:t xml:space="preserve">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w:t>
      </w:r>
      <w:proofErr w:type="gramStart"/>
      <w:r w:rsidRPr="00FE7B85">
        <w:rPr>
          <w:rFonts w:ascii="Arial" w:hAnsi="Arial" w:cs="Arial"/>
          <w:iCs/>
          <w:sz w:val="24"/>
          <w:szCs w:val="24"/>
        </w:rPr>
        <w:t xml:space="preserve">регистре </w:t>
      </w:r>
      <w:r w:rsidRPr="00FE7B85">
        <w:rPr>
          <w:rFonts w:ascii="Arial" w:hAnsi="Arial" w:cs="Arial"/>
          <w:sz w:val="24"/>
          <w:szCs w:val="24"/>
          <w:shd w:val="clear" w:color="auto" w:fill="FFFFFF"/>
        </w:rPr>
        <w:t>)</w:t>
      </w:r>
      <w:proofErr w:type="gramEnd"/>
    </w:p>
    <w:p w:rsidR="00FE7B85" w:rsidRPr="00FE7B85" w:rsidRDefault="00FE7B85" w:rsidP="00FE7B85">
      <w:pPr>
        <w:pStyle w:val="ListParagraph1"/>
        <w:tabs>
          <w:tab w:val="left" w:pos="680"/>
        </w:tabs>
        <w:ind w:left="0"/>
        <w:jc w:val="both"/>
        <w:rPr>
          <w:rFonts w:ascii="Arial" w:eastAsia="TimesNewRomanPS-BoldMT" w:hAnsi="Arial" w:cs="Arial"/>
          <w:b/>
          <w:bCs/>
        </w:rPr>
      </w:pPr>
      <w:proofErr w:type="gramStart"/>
      <w:r w:rsidRPr="00FE7B85">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FE7B85" w:rsidRPr="00FE7B85" w:rsidRDefault="00FE7B85" w:rsidP="00FE7B85">
      <w:pPr>
        <w:pStyle w:val="ListParagraph1"/>
        <w:tabs>
          <w:tab w:val="left" w:pos="680"/>
        </w:tabs>
        <w:ind w:left="0"/>
        <w:jc w:val="both"/>
        <w:rPr>
          <w:rFonts w:ascii="Arial" w:hAnsi="Arial" w:cs="Arial"/>
        </w:rPr>
      </w:pPr>
    </w:p>
    <w:p w:rsidR="00FE7B85" w:rsidRPr="00FE7B85" w:rsidRDefault="00FE7B85" w:rsidP="00FE7B85">
      <w:pPr>
        <w:jc w:val="both"/>
        <w:rPr>
          <w:rFonts w:ascii="Arial" w:hAnsi="Arial" w:cs="Arial"/>
          <w:sz w:val="24"/>
          <w:szCs w:val="24"/>
        </w:rPr>
      </w:pPr>
      <w:proofErr w:type="gramStart"/>
      <w:r w:rsidRPr="00FE7B85">
        <w:rPr>
          <w:rFonts w:ascii="Arial" w:hAnsi="Arial" w:cs="Arial"/>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roofErr w:type="gramEnd"/>
    </w:p>
    <w:p w:rsidR="00FE7B85" w:rsidRPr="00FE7B85" w:rsidRDefault="00FE7B85" w:rsidP="00FE7B85">
      <w:pPr>
        <w:pStyle w:val="ListParagraph1"/>
        <w:tabs>
          <w:tab w:val="left" w:pos="680"/>
        </w:tabs>
        <w:ind w:left="0"/>
        <w:jc w:val="both"/>
        <w:rPr>
          <w:rFonts w:ascii="Arial" w:eastAsia="TimesNewRomanPSMT" w:hAnsi="Arial" w:cs="Arial"/>
          <w:bCs/>
        </w:rPr>
      </w:pPr>
      <w:r w:rsidRPr="00FE7B8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E7B85" w:rsidRPr="00FE7B85" w:rsidRDefault="00FE7B85" w:rsidP="00FE7B85">
      <w:pPr>
        <w:pStyle w:val="ListParagraph1"/>
        <w:tabs>
          <w:tab w:val="left" w:pos="680"/>
        </w:tabs>
        <w:ind w:left="0"/>
        <w:jc w:val="both"/>
        <w:rPr>
          <w:rFonts w:ascii="Arial" w:hAnsi="Arial" w:cs="Arial"/>
        </w:rPr>
      </w:pPr>
    </w:p>
    <w:p w:rsidR="00FE7B85" w:rsidRPr="00FE7B85" w:rsidRDefault="00FE7B85" w:rsidP="00FE7B85">
      <w:pPr>
        <w:pStyle w:val="ListParagraph1"/>
        <w:tabs>
          <w:tab w:val="left" w:pos="680"/>
        </w:tabs>
        <w:ind w:left="0"/>
        <w:jc w:val="both"/>
        <w:rPr>
          <w:rFonts w:ascii="Arial" w:eastAsia="TimesNewRomanPSMT" w:hAnsi="Arial" w:cs="Arial"/>
          <w:bCs/>
        </w:rPr>
      </w:pPr>
      <w:proofErr w:type="gramStart"/>
      <w:r w:rsidRPr="00FE7B8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E7B85">
        <w:rPr>
          <w:rFonts w:ascii="Arial" w:eastAsia="TimesNewRomanPSMT" w:hAnsi="Arial" w:cs="Arial"/>
          <w:bCs/>
        </w:rPr>
        <w:t>.</w:t>
      </w:r>
      <w:proofErr w:type="gramEnd"/>
    </w:p>
    <w:p w:rsidR="00FE7B85" w:rsidRPr="00FE7B85" w:rsidRDefault="00FE7B85" w:rsidP="00FE7B85">
      <w:pPr>
        <w:spacing w:before="100" w:beforeAutospacing="1" w:after="100" w:afterAutospacing="1" w:line="240" w:lineRule="auto"/>
        <w:rPr>
          <w:rFonts w:ascii="Arial" w:eastAsia="Times New Roman" w:hAnsi="Arial" w:cs="Arial"/>
          <w:sz w:val="24"/>
          <w:szCs w:val="24"/>
        </w:rPr>
      </w:pPr>
    </w:p>
    <w:p w:rsidR="00EA4CED" w:rsidRPr="00EA4CED" w:rsidRDefault="00EA4CE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24679D" w:rsidRDefault="0024679D"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proofErr w:type="gramStart"/>
      <w:r w:rsidRPr="00F02D8B">
        <w:rPr>
          <w:rFonts w:ascii="Arial" w:eastAsia="Times New Roman" w:hAnsi="Arial" w:cs="Arial"/>
          <w:sz w:val="24"/>
          <w:szCs w:val="24"/>
        </w:rPr>
        <w:t>О ИСПУЊАВАЊУ УСЛОВА ИЗ ЧЛ.</w:t>
      </w:r>
      <w:proofErr w:type="gramEnd"/>
      <w:r w:rsidRPr="00F02D8B">
        <w:rPr>
          <w:rFonts w:ascii="Arial" w:eastAsia="Times New Roman" w:hAnsi="Arial" w:cs="Arial"/>
          <w:sz w:val="24"/>
          <w:szCs w:val="24"/>
        </w:rPr>
        <w:t xml:space="preserve">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w:t>
      </w:r>
      <w:r w:rsidR="002409BF">
        <w:rPr>
          <w:rFonts w:ascii="Arial" w:eastAsia="Times New Roman" w:hAnsi="Arial" w:cs="Arial"/>
          <w:sz w:val="24"/>
          <w:szCs w:val="24"/>
        </w:rPr>
        <w:t>___________________________________</w:t>
      </w:r>
      <w:r w:rsidRPr="00F02D8B">
        <w:rPr>
          <w:rFonts w:ascii="Arial" w:eastAsia="Times New Roman" w:hAnsi="Arial" w:cs="Arial"/>
          <w:sz w:val="24"/>
          <w:szCs w:val="24"/>
        </w:rPr>
        <w:t xml:space="preserve"> у поступку јавне набавке </w:t>
      </w:r>
      <w:r w:rsidR="004736C1">
        <w:rPr>
          <w:rFonts w:ascii="Arial" w:eastAsia="Times New Roman" w:hAnsi="Arial" w:cs="Arial"/>
          <w:sz w:val="24"/>
          <w:szCs w:val="24"/>
        </w:rPr>
        <w:t>репарације арматуре</w:t>
      </w:r>
      <w:r w:rsidR="00010683">
        <w:rPr>
          <w:rFonts w:ascii="Arial" w:eastAsia="Times New Roman" w:hAnsi="Arial" w:cs="Arial"/>
          <w:sz w:val="24"/>
          <w:szCs w:val="24"/>
        </w:rPr>
        <w:t>,</w:t>
      </w:r>
      <w:r w:rsidRPr="00F02D8B">
        <w:rPr>
          <w:rFonts w:ascii="Arial" w:eastAsia="Times New Roman" w:hAnsi="Arial" w:cs="Arial"/>
          <w:sz w:val="24"/>
          <w:szCs w:val="24"/>
        </w:rPr>
        <w:t xml:space="preserve"> број </w:t>
      </w:r>
      <w:r w:rsidR="002409BF">
        <w:rPr>
          <w:rFonts w:ascii="Arial" w:eastAsia="Times New Roman" w:hAnsi="Arial" w:cs="Arial"/>
          <w:sz w:val="24"/>
          <w:szCs w:val="24"/>
        </w:rPr>
        <w:t xml:space="preserve">ЈНМВ </w:t>
      </w:r>
      <w:r w:rsidR="00F73FA5">
        <w:rPr>
          <w:rFonts w:ascii="Arial" w:eastAsia="Times New Roman" w:hAnsi="Arial" w:cs="Arial"/>
          <w:sz w:val="24"/>
          <w:szCs w:val="24"/>
        </w:rPr>
        <w:t>1.2.3/2018</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1)Понуђач</w:t>
      </w:r>
      <w:proofErr w:type="gramEnd"/>
      <w:r w:rsidRPr="00F02D8B">
        <w:rPr>
          <w:rFonts w:ascii="Arial" w:eastAsia="Times New Roman" w:hAnsi="Arial" w:cs="Arial"/>
          <w:sz w:val="24"/>
          <w:szCs w:val="24"/>
        </w:rPr>
        <w:t xml:space="preserve">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2)Понуђач</w:t>
      </w:r>
      <w:proofErr w:type="gramEnd"/>
      <w:r w:rsidRPr="00F02D8B">
        <w:rPr>
          <w:rFonts w:ascii="Arial" w:eastAsia="Times New Roman" w:hAnsi="Arial" w:cs="Arial"/>
          <w:sz w:val="24"/>
          <w:szCs w:val="24"/>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3)Понуђач</w:t>
      </w:r>
      <w:proofErr w:type="gramEnd"/>
      <w:r w:rsidRPr="00F02D8B">
        <w:rPr>
          <w:rFonts w:ascii="Arial" w:eastAsia="Times New Roman" w:hAnsi="Arial" w:cs="Arial"/>
          <w:sz w:val="24"/>
          <w:szCs w:val="24"/>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4)Понуђач</w:t>
      </w:r>
      <w:proofErr w:type="gramEnd"/>
      <w:r w:rsidRPr="00F02D8B">
        <w:rPr>
          <w:rFonts w:ascii="Arial" w:eastAsia="Times New Roman" w:hAnsi="Arial" w:cs="Arial"/>
          <w:sz w:val="24"/>
          <w:szCs w:val="24"/>
        </w:rPr>
        <w:t xml:space="preserve">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Pr="00F02D8B" w:rsidRDefault="0024679D"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 </w:t>
      </w:r>
      <w:r w:rsidR="006B386A" w:rsidRPr="00F02D8B">
        <w:rPr>
          <w:rFonts w:ascii="Arial" w:eastAsia="Times New Roman" w:hAnsi="Arial" w:cs="Arial"/>
          <w:sz w:val="24"/>
          <w:szCs w:val="24"/>
        </w:rPr>
        <w:t>Место</w:t>
      </w:r>
      <w:proofErr w:type="gramStart"/>
      <w:r w:rsidR="006B386A" w:rsidRPr="00F02D8B">
        <w:rPr>
          <w:rFonts w:ascii="Arial" w:eastAsia="Times New Roman" w:hAnsi="Arial" w:cs="Arial"/>
          <w:sz w:val="24"/>
          <w:szCs w:val="24"/>
        </w:rPr>
        <w:t>:_</w:t>
      </w:r>
      <w:proofErr w:type="gramEnd"/>
      <w:r w:rsidR="006B386A" w:rsidRPr="00F02D8B">
        <w:rPr>
          <w:rFonts w:ascii="Arial" w:eastAsia="Times New Roman" w:hAnsi="Arial" w:cs="Arial"/>
          <w:sz w:val="24"/>
          <w:szCs w:val="24"/>
        </w:rPr>
        <w:t xml:space="preserve">____________ </w:t>
      </w:r>
      <w:r>
        <w:rPr>
          <w:rFonts w:ascii="Arial" w:eastAsia="Times New Roman" w:hAnsi="Arial" w:cs="Arial"/>
          <w:sz w:val="24"/>
          <w:szCs w:val="24"/>
        </w:rPr>
        <w:t xml:space="preserve">                                                                    </w:t>
      </w:r>
      <w:r w:rsidR="006B386A" w:rsidRPr="00F02D8B">
        <w:rPr>
          <w:rFonts w:ascii="Arial" w:eastAsia="Times New Roman" w:hAnsi="Arial" w:cs="Arial"/>
          <w:sz w:val="24"/>
          <w:szCs w:val="24"/>
        </w:rPr>
        <w:t>Понуђач: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М.П.</w:t>
      </w:r>
      <w:r w:rsidR="0024679D">
        <w:rPr>
          <w:rFonts w:ascii="Arial" w:eastAsia="Times New Roman" w:hAnsi="Arial" w:cs="Arial"/>
          <w:sz w:val="24"/>
          <w:szCs w:val="24"/>
        </w:rPr>
        <w:t xml:space="preserve">                 </w:t>
      </w:r>
      <w:r w:rsidRPr="00F02D8B">
        <w:rPr>
          <w:rFonts w:ascii="Arial" w:eastAsia="Times New Roman" w:hAnsi="Arial" w:cs="Arial"/>
          <w:sz w:val="24"/>
          <w:szCs w:val="24"/>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rPr>
      </w:pPr>
    </w:p>
    <w:p w:rsidR="0024679D" w:rsidRDefault="0024679D" w:rsidP="006B386A">
      <w:pPr>
        <w:spacing w:before="100" w:beforeAutospacing="1" w:after="100" w:afterAutospacing="1" w:line="240" w:lineRule="auto"/>
        <w:rPr>
          <w:rFonts w:ascii="Arial" w:eastAsia="Times New Roman" w:hAnsi="Arial" w:cs="Arial"/>
          <w:sz w:val="24"/>
          <w:szCs w:val="24"/>
        </w:rPr>
      </w:pPr>
    </w:p>
    <w:p w:rsidR="0040739A" w:rsidRPr="00F02D8B" w:rsidRDefault="0040739A"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proofErr w:type="gramStart"/>
      <w:r w:rsidRPr="00F02D8B">
        <w:rPr>
          <w:rFonts w:ascii="Arial" w:eastAsia="Times New Roman" w:hAnsi="Arial" w:cs="Arial"/>
          <w:sz w:val="24"/>
          <w:szCs w:val="24"/>
        </w:rPr>
        <w:t>О ИСПУЊАВАЊУ УСЛОВА ИЗ ЧЛ.</w:t>
      </w:r>
      <w:proofErr w:type="gramEnd"/>
      <w:r w:rsidRPr="00F02D8B">
        <w:rPr>
          <w:rFonts w:ascii="Arial" w:eastAsia="Times New Roman" w:hAnsi="Arial" w:cs="Arial"/>
          <w:sz w:val="24"/>
          <w:szCs w:val="24"/>
        </w:rPr>
        <w:t xml:space="preserve">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77.</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Подизвођач </w:t>
      </w:r>
      <w:r w:rsidR="0024679D">
        <w:rPr>
          <w:rFonts w:ascii="Arial" w:eastAsia="Times New Roman" w:hAnsi="Arial" w:cs="Arial"/>
          <w:sz w:val="24"/>
          <w:szCs w:val="24"/>
        </w:rPr>
        <w:t xml:space="preserve">_______________________________ </w:t>
      </w:r>
      <w:r w:rsidRPr="00F02D8B">
        <w:rPr>
          <w:rFonts w:ascii="Arial" w:eastAsia="Times New Roman" w:hAnsi="Arial" w:cs="Arial"/>
          <w:sz w:val="24"/>
          <w:szCs w:val="24"/>
        </w:rPr>
        <w:t xml:space="preserve">у поступку јавне набавке </w:t>
      </w:r>
      <w:r w:rsidR="003E7B49">
        <w:rPr>
          <w:rFonts w:ascii="Arial" w:eastAsia="Times New Roman" w:hAnsi="Arial" w:cs="Arial"/>
          <w:sz w:val="24"/>
          <w:szCs w:val="24"/>
        </w:rPr>
        <w:t>репарације арматуре</w:t>
      </w:r>
      <w:r w:rsidR="0024679D">
        <w:rPr>
          <w:rFonts w:ascii="Arial" w:eastAsia="Times New Roman" w:hAnsi="Arial" w:cs="Arial"/>
          <w:sz w:val="24"/>
          <w:szCs w:val="24"/>
        </w:rPr>
        <w:t>,</w:t>
      </w:r>
      <w:r w:rsidRPr="00F02D8B">
        <w:rPr>
          <w:rFonts w:ascii="Arial" w:eastAsia="Times New Roman" w:hAnsi="Arial" w:cs="Arial"/>
          <w:sz w:val="24"/>
          <w:szCs w:val="24"/>
        </w:rPr>
        <w:t xml:space="preserve"> број </w:t>
      </w:r>
      <w:r w:rsidR="0024679D">
        <w:rPr>
          <w:rFonts w:ascii="Arial" w:eastAsia="Times New Roman" w:hAnsi="Arial" w:cs="Arial"/>
          <w:sz w:val="24"/>
          <w:szCs w:val="24"/>
        </w:rPr>
        <w:t xml:space="preserve">ЈНМВ </w:t>
      </w:r>
      <w:r w:rsidR="00F73FA5">
        <w:rPr>
          <w:rFonts w:ascii="Arial" w:eastAsia="Times New Roman" w:hAnsi="Arial" w:cs="Arial"/>
          <w:sz w:val="24"/>
          <w:szCs w:val="24"/>
        </w:rPr>
        <w:t>1.2.3/2018</w:t>
      </w:r>
      <w:r w:rsidRPr="00F02D8B">
        <w:rPr>
          <w:rFonts w:ascii="Arial" w:eastAsia="Times New Roman" w:hAnsi="Arial" w:cs="Arial"/>
          <w:sz w:val="24"/>
          <w:szCs w:val="24"/>
        </w:rPr>
        <w:t>, испуњава све услове из чл.</w:t>
      </w:r>
      <w:proofErr w:type="gramEnd"/>
      <w:r w:rsidRPr="00F02D8B">
        <w:rPr>
          <w:rFonts w:ascii="Arial" w:eastAsia="Times New Roman" w:hAnsi="Arial" w:cs="Arial"/>
          <w:sz w:val="24"/>
          <w:szCs w:val="24"/>
        </w:rPr>
        <w:t xml:space="preserve">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roofErr w:type="gramEnd"/>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Место</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24679D">
        <w:rPr>
          <w:rFonts w:ascii="Arial" w:eastAsia="Times New Roman" w:hAnsi="Arial" w:cs="Arial"/>
          <w:sz w:val="24"/>
          <w:szCs w:val="24"/>
        </w:rPr>
        <w:t xml:space="preserve">                                                                   </w:t>
      </w:r>
      <w:r w:rsidRPr="00F02D8B">
        <w:rPr>
          <w:rFonts w:ascii="Arial" w:eastAsia="Times New Roman" w:hAnsi="Arial" w:cs="Arial"/>
          <w:sz w:val="24"/>
          <w:szCs w:val="24"/>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roofErr w:type="gramStart"/>
      <w:r w:rsidRPr="00F02D8B">
        <w:rPr>
          <w:rFonts w:ascii="Arial" w:eastAsia="Times New Roman" w:hAnsi="Arial" w:cs="Arial"/>
          <w:sz w:val="24"/>
          <w:szCs w:val="24"/>
        </w:rPr>
        <w:t>:_</w:t>
      </w:r>
      <w:proofErr w:type="gramEnd"/>
      <w:r w:rsidRPr="00F02D8B">
        <w:rPr>
          <w:rFonts w:ascii="Arial" w:eastAsia="Times New Roman" w:hAnsi="Arial" w:cs="Arial"/>
          <w:sz w:val="24"/>
          <w:szCs w:val="24"/>
        </w:rPr>
        <w:t xml:space="preserve">____________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М.П. </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DF18BB" w:rsidRPr="00F02D8B" w:rsidRDefault="00DF18BB" w:rsidP="006B386A">
      <w:pPr>
        <w:spacing w:before="100" w:beforeAutospacing="1" w:after="100" w:afterAutospacing="1" w:line="240" w:lineRule="auto"/>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Уколико понуђач подноси понуду са подизвођачем, Изјава мора бити потписана од стране овлашћеног лица подизвођача и оверена печатом.</w:t>
      </w:r>
      <w:proofErr w:type="gramEnd"/>
      <w:r w:rsidRPr="00F02D8B">
        <w:rPr>
          <w:rFonts w:ascii="Arial" w:eastAsia="Times New Roman" w:hAnsi="Arial" w:cs="Arial"/>
          <w:sz w:val="24"/>
          <w:szCs w:val="24"/>
        </w:rPr>
        <w:t xml:space="preserve"> </w:t>
      </w:r>
    </w:p>
    <w:p w:rsidR="00DF18BB" w:rsidRDefault="00DF18BB" w:rsidP="006B386A">
      <w:pPr>
        <w:spacing w:before="100" w:beforeAutospacing="1" w:after="100" w:afterAutospacing="1" w:line="240" w:lineRule="auto"/>
        <w:rPr>
          <w:rFonts w:ascii="Arial" w:eastAsia="Times New Roman" w:hAnsi="Arial" w:cs="Arial"/>
          <w:sz w:val="24"/>
          <w:szCs w:val="24"/>
        </w:rPr>
      </w:pPr>
    </w:p>
    <w:p w:rsidR="00AA22D9" w:rsidRDefault="00AA22D9" w:rsidP="006B386A">
      <w:pPr>
        <w:spacing w:before="100" w:beforeAutospacing="1" w:after="100" w:afterAutospacing="1" w:line="240" w:lineRule="auto"/>
        <w:jc w:val="center"/>
        <w:rPr>
          <w:rFonts w:ascii="Arial" w:eastAsia="Times New Roman" w:hAnsi="Arial" w:cs="Arial"/>
          <w:b/>
          <w:bCs/>
          <w:sz w:val="24"/>
          <w:szCs w:val="24"/>
        </w:rPr>
      </w:pPr>
    </w:p>
    <w:p w:rsidR="00AA22D9" w:rsidRDefault="00AA22D9"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lastRenderedPageBreak/>
        <w:t>V УПУТСТВО ПОНУЂАЧИМА КАКО ДА САЧИНЕ ПОНУДУ</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 ПОДАЦИ О ЈЕЗИКУ НА КОЈЕМ ПОНУДА МОРА ДА БУДЕ САСТАВЉЕНА</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подноси понуду на српском језику.</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2. НАЧИН НА КОЈИ ПОНУДА МОРА ДА БУДЕ САЧИЊЕНА</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F02D8B">
        <w:rPr>
          <w:rFonts w:ascii="Arial" w:eastAsia="Times New Roman" w:hAnsi="Arial" w:cs="Arial"/>
          <w:sz w:val="24"/>
          <w:szCs w:val="24"/>
        </w:rPr>
        <w:t xml:space="preserve"> </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На полеђини коверте или на кутији навести назив и адресу понуђача.</w:t>
      </w:r>
      <w:proofErr w:type="gramEnd"/>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B386A" w:rsidRPr="00F02D8B"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Понуду доставити на адресу: </w:t>
      </w:r>
      <w:r w:rsidR="00DF18BB">
        <w:rPr>
          <w:rFonts w:ascii="Arial" w:eastAsia="Times New Roman" w:hAnsi="Arial" w:cs="Arial"/>
          <w:sz w:val="24"/>
          <w:szCs w:val="24"/>
        </w:rPr>
        <w:t>ЈКП „Топлана</w:t>
      </w:r>
      <w:proofErr w:type="gramStart"/>
      <w:r w:rsidR="00DF18BB">
        <w:rPr>
          <w:rFonts w:ascii="Arial" w:eastAsia="Times New Roman" w:hAnsi="Arial" w:cs="Arial"/>
          <w:sz w:val="24"/>
          <w:szCs w:val="24"/>
        </w:rPr>
        <w:t>“ Бор</w:t>
      </w:r>
      <w:proofErr w:type="gramEnd"/>
      <w:r w:rsidR="00DF18BB">
        <w:rPr>
          <w:rFonts w:ascii="Arial" w:eastAsia="Times New Roman" w:hAnsi="Arial" w:cs="Arial"/>
          <w:sz w:val="24"/>
          <w:szCs w:val="24"/>
        </w:rPr>
        <w:t>, ул. Ђ. А. Куна бр. 12, 19210 Бор</w:t>
      </w:r>
      <w:r w:rsidRPr="00F02D8B">
        <w:rPr>
          <w:rFonts w:ascii="Arial" w:eastAsia="Times New Roman" w:hAnsi="Arial" w:cs="Arial"/>
          <w:sz w:val="24"/>
          <w:szCs w:val="24"/>
        </w:rPr>
        <w:t>, са назнаком</w:t>
      </w:r>
      <w:proofErr w:type="gramStart"/>
      <w:r w:rsidRPr="00F02D8B">
        <w:rPr>
          <w:rFonts w:ascii="Arial" w:eastAsia="Times New Roman" w:hAnsi="Arial" w:cs="Arial"/>
          <w:sz w:val="24"/>
          <w:szCs w:val="24"/>
        </w:rPr>
        <w:t>: ,,</w:t>
      </w:r>
      <w:proofErr w:type="gramEnd"/>
      <w:r w:rsidRPr="00F02D8B">
        <w:rPr>
          <w:rFonts w:ascii="Arial" w:eastAsia="Times New Roman" w:hAnsi="Arial" w:cs="Arial"/>
          <w:sz w:val="24"/>
          <w:szCs w:val="24"/>
        </w:rPr>
        <w:t xml:space="preserve">Понуда за јавну набавку </w:t>
      </w:r>
      <w:r w:rsidR="00FE2626">
        <w:rPr>
          <w:rFonts w:ascii="Arial" w:eastAsia="Times New Roman" w:hAnsi="Arial" w:cs="Arial"/>
          <w:sz w:val="24"/>
          <w:szCs w:val="24"/>
        </w:rPr>
        <w:t>услуга</w:t>
      </w:r>
      <w:r w:rsidR="00DF18BB">
        <w:rPr>
          <w:rFonts w:ascii="Arial" w:eastAsia="Times New Roman" w:hAnsi="Arial" w:cs="Arial"/>
          <w:sz w:val="24"/>
          <w:szCs w:val="24"/>
        </w:rPr>
        <w:t xml:space="preserve"> </w:t>
      </w:r>
      <w:r w:rsidRPr="00F02D8B">
        <w:rPr>
          <w:rFonts w:ascii="Arial" w:eastAsia="Times New Roman" w:hAnsi="Arial" w:cs="Arial"/>
          <w:sz w:val="24"/>
          <w:szCs w:val="24"/>
        </w:rPr>
        <w:t xml:space="preserve"> – </w:t>
      </w:r>
      <w:r w:rsidR="003E7B49">
        <w:rPr>
          <w:rFonts w:ascii="Arial" w:eastAsia="Times New Roman" w:hAnsi="Arial" w:cs="Arial"/>
          <w:sz w:val="24"/>
          <w:szCs w:val="24"/>
        </w:rPr>
        <w:t>репарација арматуре</w:t>
      </w:r>
      <w:r w:rsidRPr="00F02D8B">
        <w:rPr>
          <w:rFonts w:ascii="Arial" w:eastAsia="Times New Roman" w:hAnsi="Arial" w:cs="Arial"/>
          <w:sz w:val="24"/>
          <w:szCs w:val="24"/>
        </w:rPr>
        <w:t>, ЈН</w:t>
      </w:r>
      <w:r w:rsidR="00DF18BB">
        <w:rPr>
          <w:rFonts w:ascii="Arial" w:eastAsia="Times New Roman" w:hAnsi="Arial" w:cs="Arial"/>
          <w:sz w:val="24"/>
          <w:szCs w:val="24"/>
        </w:rPr>
        <w:t>МВ</w:t>
      </w:r>
      <w:r w:rsidRPr="00F02D8B">
        <w:rPr>
          <w:rFonts w:ascii="Arial" w:eastAsia="Times New Roman" w:hAnsi="Arial" w:cs="Arial"/>
          <w:sz w:val="24"/>
          <w:szCs w:val="24"/>
        </w:rPr>
        <w:t xml:space="preserve"> бр. </w:t>
      </w:r>
      <w:r w:rsidR="00F73FA5">
        <w:rPr>
          <w:rFonts w:ascii="Arial" w:eastAsia="Times New Roman" w:hAnsi="Arial" w:cs="Arial"/>
          <w:sz w:val="24"/>
          <w:szCs w:val="24"/>
        </w:rPr>
        <w:t>1.2.3/2018</w:t>
      </w:r>
      <w:r w:rsidRPr="00F02D8B">
        <w:rPr>
          <w:rFonts w:ascii="Arial" w:eastAsia="Times New Roman" w:hAnsi="Arial" w:cs="Arial"/>
          <w:sz w:val="24"/>
          <w:szCs w:val="24"/>
        </w:rPr>
        <w:t xml:space="preserve"> - НЕ ОТВАРАТИ”. </w:t>
      </w:r>
    </w:p>
    <w:p w:rsidR="006B386A" w:rsidRPr="00010683" w:rsidRDefault="006B386A" w:rsidP="00E33ADC">
      <w:pPr>
        <w:spacing w:before="120" w:after="120" w:line="240" w:lineRule="auto"/>
        <w:rPr>
          <w:rFonts w:ascii="Arial" w:eastAsia="Times New Roman" w:hAnsi="Arial" w:cs="Arial"/>
          <w:b/>
          <w:sz w:val="28"/>
          <w:szCs w:val="28"/>
        </w:rPr>
      </w:pPr>
      <w:proofErr w:type="gramStart"/>
      <w:r w:rsidRPr="00010683">
        <w:rPr>
          <w:rFonts w:ascii="Arial" w:eastAsia="Times New Roman" w:hAnsi="Arial" w:cs="Arial"/>
          <w:b/>
          <w:sz w:val="28"/>
          <w:szCs w:val="28"/>
        </w:rPr>
        <w:t xml:space="preserve">Понуда се сматра благовременом уколико је примљена од стране наручиоца до </w:t>
      </w:r>
      <w:r w:rsidR="00AA22D9">
        <w:rPr>
          <w:rFonts w:ascii="Arial" w:eastAsia="Times New Roman" w:hAnsi="Arial" w:cs="Arial"/>
          <w:b/>
          <w:sz w:val="28"/>
          <w:szCs w:val="28"/>
        </w:rPr>
        <w:t>17.07.</w:t>
      </w:r>
      <w:r w:rsidR="00DF18BB" w:rsidRPr="00010683">
        <w:rPr>
          <w:rFonts w:ascii="Arial" w:eastAsia="Times New Roman" w:hAnsi="Arial" w:cs="Arial"/>
          <w:b/>
          <w:sz w:val="28"/>
          <w:szCs w:val="28"/>
        </w:rPr>
        <w:t>201</w:t>
      </w:r>
      <w:r w:rsidR="00F73FA5">
        <w:rPr>
          <w:rFonts w:ascii="Arial" w:eastAsia="Times New Roman" w:hAnsi="Arial" w:cs="Arial"/>
          <w:b/>
          <w:sz w:val="28"/>
          <w:szCs w:val="28"/>
        </w:rPr>
        <w:t>8</w:t>
      </w:r>
      <w:r w:rsidR="00DF18BB" w:rsidRPr="00010683">
        <w:rPr>
          <w:rFonts w:ascii="Arial" w:eastAsia="Times New Roman" w:hAnsi="Arial" w:cs="Arial"/>
          <w:b/>
          <w:sz w:val="28"/>
          <w:szCs w:val="28"/>
        </w:rPr>
        <w:t>.</w:t>
      </w:r>
      <w:proofErr w:type="gramEnd"/>
      <w:r w:rsidR="00DF18BB" w:rsidRPr="00010683">
        <w:rPr>
          <w:rFonts w:ascii="Arial" w:eastAsia="Times New Roman" w:hAnsi="Arial" w:cs="Arial"/>
          <w:b/>
          <w:sz w:val="28"/>
          <w:szCs w:val="28"/>
        </w:rPr>
        <w:t xml:space="preserve"> </w:t>
      </w:r>
      <w:proofErr w:type="gramStart"/>
      <w:r w:rsidR="00DF18BB" w:rsidRPr="00010683">
        <w:rPr>
          <w:rFonts w:ascii="Arial" w:eastAsia="Times New Roman" w:hAnsi="Arial" w:cs="Arial"/>
          <w:b/>
          <w:sz w:val="28"/>
          <w:szCs w:val="28"/>
        </w:rPr>
        <w:t>године</w:t>
      </w:r>
      <w:proofErr w:type="gramEnd"/>
      <w:r w:rsidRPr="00010683">
        <w:rPr>
          <w:rFonts w:ascii="Arial" w:eastAsia="Times New Roman" w:hAnsi="Arial" w:cs="Arial"/>
          <w:b/>
          <w:sz w:val="28"/>
          <w:szCs w:val="28"/>
        </w:rPr>
        <w:t xml:space="preserve"> до </w:t>
      </w:r>
      <w:r w:rsidR="002F7DC3" w:rsidRPr="00010683">
        <w:rPr>
          <w:rFonts w:ascii="Arial" w:eastAsia="Times New Roman" w:hAnsi="Arial" w:cs="Arial"/>
          <w:b/>
          <w:sz w:val="28"/>
          <w:szCs w:val="28"/>
        </w:rPr>
        <w:t>1</w:t>
      </w:r>
      <w:r w:rsidR="00497A80">
        <w:rPr>
          <w:rFonts w:ascii="Arial" w:eastAsia="Times New Roman" w:hAnsi="Arial" w:cs="Arial"/>
          <w:b/>
          <w:sz w:val="28"/>
          <w:szCs w:val="28"/>
        </w:rPr>
        <w:t>1</w:t>
      </w:r>
      <w:r w:rsidR="002F7DC3" w:rsidRPr="00010683">
        <w:rPr>
          <w:rFonts w:ascii="Arial" w:eastAsia="Times New Roman" w:hAnsi="Arial" w:cs="Arial"/>
          <w:b/>
          <w:sz w:val="28"/>
          <w:szCs w:val="28"/>
        </w:rPr>
        <w:t>:00</w:t>
      </w:r>
      <w:r w:rsidRPr="00010683">
        <w:rPr>
          <w:rFonts w:ascii="Arial" w:eastAsia="Times New Roman" w:hAnsi="Arial" w:cs="Arial"/>
          <w:b/>
          <w:sz w:val="28"/>
          <w:szCs w:val="28"/>
        </w:rPr>
        <w:t xml:space="preserve"> часова. </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Уколико је понуда достављена непосредно наручилац ће понуђачу предати потврду пријема понуде.</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 потврди о пријему наручилац ће навести датум и сат пријема понуде.</w:t>
      </w:r>
      <w:proofErr w:type="gramEnd"/>
    </w:p>
    <w:p w:rsidR="006B386A"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724925" w:rsidRPr="00010683" w:rsidRDefault="00724925" w:rsidP="00E33ADC">
      <w:pPr>
        <w:spacing w:before="120" w:after="120" w:line="240" w:lineRule="auto"/>
        <w:rPr>
          <w:rFonts w:ascii="Arial" w:eastAsia="Times New Roman" w:hAnsi="Arial" w:cs="Arial"/>
          <w:b/>
          <w:sz w:val="28"/>
          <w:szCs w:val="28"/>
        </w:rPr>
      </w:pPr>
      <w:proofErr w:type="gramStart"/>
      <w:r w:rsidRPr="00010683">
        <w:rPr>
          <w:rFonts w:ascii="Arial" w:eastAsia="Times New Roman" w:hAnsi="Arial" w:cs="Arial"/>
          <w:b/>
          <w:sz w:val="28"/>
          <w:szCs w:val="28"/>
        </w:rPr>
        <w:t xml:space="preserve">Отварање понуда обавиће се јавно дана </w:t>
      </w:r>
      <w:r w:rsidR="00AA22D9">
        <w:rPr>
          <w:rFonts w:ascii="Arial" w:eastAsia="Times New Roman" w:hAnsi="Arial" w:cs="Arial"/>
          <w:b/>
          <w:sz w:val="28"/>
          <w:szCs w:val="28"/>
        </w:rPr>
        <w:t>17.07.</w:t>
      </w:r>
      <w:r w:rsidR="00010683">
        <w:rPr>
          <w:rFonts w:ascii="Arial" w:eastAsia="Times New Roman" w:hAnsi="Arial" w:cs="Arial"/>
          <w:b/>
          <w:sz w:val="28"/>
          <w:szCs w:val="28"/>
        </w:rPr>
        <w:t>201</w:t>
      </w:r>
      <w:r w:rsidR="00F73FA5">
        <w:rPr>
          <w:rFonts w:ascii="Arial" w:eastAsia="Times New Roman" w:hAnsi="Arial" w:cs="Arial"/>
          <w:b/>
          <w:sz w:val="28"/>
          <w:szCs w:val="28"/>
        </w:rPr>
        <w:t>8</w:t>
      </w:r>
      <w:r w:rsidRPr="00010683">
        <w:rPr>
          <w:rFonts w:ascii="Arial" w:eastAsia="Times New Roman" w:hAnsi="Arial" w:cs="Arial"/>
          <w:b/>
          <w:sz w:val="28"/>
          <w:szCs w:val="28"/>
        </w:rPr>
        <w:t>.</w:t>
      </w:r>
      <w:proofErr w:type="gramEnd"/>
      <w:r w:rsidRPr="00010683">
        <w:rPr>
          <w:rFonts w:ascii="Arial" w:eastAsia="Times New Roman" w:hAnsi="Arial" w:cs="Arial"/>
          <w:b/>
          <w:sz w:val="28"/>
          <w:szCs w:val="28"/>
        </w:rPr>
        <w:t xml:space="preserve"> </w:t>
      </w:r>
      <w:proofErr w:type="gramStart"/>
      <w:r w:rsidRPr="00010683">
        <w:rPr>
          <w:rFonts w:ascii="Arial" w:eastAsia="Times New Roman" w:hAnsi="Arial" w:cs="Arial"/>
          <w:b/>
          <w:sz w:val="28"/>
          <w:szCs w:val="28"/>
        </w:rPr>
        <w:t>год</w:t>
      </w:r>
      <w:proofErr w:type="gramEnd"/>
      <w:r w:rsidRPr="00010683">
        <w:rPr>
          <w:rFonts w:ascii="Arial" w:eastAsia="Times New Roman" w:hAnsi="Arial" w:cs="Arial"/>
          <w:b/>
          <w:sz w:val="28"/>
          <w:szCs w:val="28"/>
        </w:rPr>
        <w:t xml:space="preserve">. </w:t>
      </w:r>
      <w:proofErr w:type="gramStart"/>
      <w:r w:rsidRPr="00010683">
        <w:rPr>
          <w:rFonts w:ascii="Arial" w:eastAsia="Times New Roman" w:hAnsi="Arial" w:cs="Arial"/>
          <w:b/>
          <w:sz w:val="28"/>
          <w:szCs w:val="28"/>
        </w:rPr>
        <w:t>у</w:t>
      </w:r>
      <w:proofErr w:type="gramEnd"/>
      <w:r w:rsidRPr="00010683">
        <w:rPr>
          <w:rFonts w:ascii="Arial" w:eastAsia="Times New Roman" w:hAnsi="Arial" w:cs="Arial"/>
          <w:b/>
          <w:sz w:val="28"/>
          <w:szCs w:val="28"/>
        </w:rPr>
        <w:t xml:space="preserve"> 1</w:t>
      </w:r>
      <w:r w:rsidR="00497A80">
        <w:rPr>
          <w:rFonts w:ascii="Arial" w:eastAsia="Times New Roman" w:hAnsi="Arial" w:cs="Arial"/>
          <w:b/>
          <w:sz w:val="28"/>
          <w:szCs w:val="28"/>
        </w:rPr>
        <w:t>1</w:t>
      </w:r>
      <w:r w:rsidRPr="00010683">
        <w:rPr>
          <w:rFonts w:ascii="Arial" w:eastAsia="Times New Roman" w:hAnsi="Arial" w:cs="Arial"/>
          <w:b/>
          <w:sz w:val="28"/>
          <w:szCs w:val="28"/>
        </w:rPr>
        <w:t>:30 часова, у сали за састанке наручиоца у кругу РТБ-а Бор.</w:t>
      </w:r>
    </w:p>
    <w:p w:rsidR="00724925" w:rsidRDefault="00724925" w:rsidP="00E33ADC">
      <w:pPr>
        <w:spacing w:before="120" w:after="120" w:line="240" w:lineRule="auto"/>
        <w:rPr>
          <w:rFonts w:ascii="Arial" w:eastAsia="Times New Roman" w:hAnsi="Arial" w:cs="Arial"/>
          <w:sz w:val="24"/>
          <w:szCs w:val="24"/>
        </w:rPr>
      </w:pPr>
      <w:proofErr w:type="gramStart"/>
      <w:r w:rsidRPr="00724925">
        <w:rPr>
          <w:rFonts w:ascii="Arial" w:eastAsia="Times New Roman" w:hAnsi="Arial" w:cs="Arial"/>
          <w:sz w:val="24"/>
          <w:szCs w:val="24"/>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roofErr w:type="gramEnd"/>
    </w:p>
    <w:p w:rsidR="00D507DE" w:rsidRPr="00480CFD" w:rsidRDefault="00D507DE" w:rsidP="00D507DE">
      <w:pPr>
        <w:autoSpaceDE w:val="0"/>
        <w:autoSpaceDN w:val="0"/>
        <w:adjustRightInd w:val="0"/>
        <w:jc w:val="both"/>
        <w:rPr>
          <w:rFonts w:ascii="Arial" w:eastAsia="Times New Roman" w:hAnsi="Arial" w:cs="Arial"/>
          <w:color w:val="000000"/>
        </w:rPr>
      </w:pPr>
      <w:proofErr w:type="gramStart"/>
      <w:r>
        <w:rPr>
          <w:rFonts w:ascii="Arial" w:eastAsia="Times New Roman" w:hAnsi="Arial" w:cs="Arial"/>
          <w:color w:val="000000"/>
        </w:rPr>
        <w:t>Намеру учествовања морају најавити дан раније како би се обезбедио несметани улазак у круг РТБ-а Бор.</w:t>
      </w:r>
      <w:proofErr w:type="gramEnd"/>
    </w:p>
    <w:p w:rsidR="006B386A" w:rsidRDefault="006B386A" w:rsidP="00E33ADC">
      <w:pPr>
        <w:spacing w:before="120" w:after="120" w:line="240" w:lineRule="auto"/>
        <w:rPr>
          <w:rFonts w:ascii="Arial" w:eastAsia="Times New Roman" w:hAnsi="Arial" w:cs="Arial"/>
          <w:sz w:val="24"/>
          <w:szCs w:val="24"/>
        </w:rPr>
      </w:pPr>
      <w:r w:rsidRPr="00F02D8B">
        <w:rPr>
          <w:rFonts w:ascii="Arial" w:eastAsia="Times New Roman" w:hAnsi="Arial" w:cs="Arial"/>
          <w:sz w:val="24"/>
          <w:szCs w:val="24"/>
        </w:rPr>
        <w:t xml:space="preserve">Понуда мора да садржи: </w:t>
      </w:r>
    </w:p>
    <w:p w:rsidR="002F7DC3" w:rsidRDefault="002F7DC3" w:rsidP="007449CF">
      <w:pPr>
        <w:spacing w:before="120" w:after="120" w:line="240" w:lineRule="auto"/>
        <w:jc w:val="both"/>
        <w:rPr>
          <w:rFonts w:ascii="Arial" w:eastAsia="Times New Roman" w:hAnsi="Arial" w:cs="Arial"/>
          <w:sz w:val="24"/>
          <w:szCs w:val="24"/>
        </w:rPr>
      </w:pPr>
      <w:proofErr w:type="gramStart"/>
      <w:r w:rsidRPr="002F7DC3">
        <w:rPr>
          <w:rFonts w:ascii="Arial" w:eastAsia="Times New Roman" w:hAnsi="Arial" w:cs="Arial"/>
          <w:sz w:val="24"/>
          <w:szCs w:val="24"/>
        </w:rPr>
        <w:t>Образац изјаве понуђача о испуњавању услова из чл.</w:t>
      </w:r>
      <w:proofErr w:type="gramEnd"/>
      <w:r w:rsidRPr="002F7DC3">
        <w:rPr>
          <w:rFonts w:ascii="Arial" w:eastAsia="Times New Roman" w:hAnsi="Arial" w:cs="Arial"/>
          <w:sz w:val="24"/>
          <w:szCs w:val="24"/>
        </w:rPr>
        <w:t xml:space="preserve"> 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 xml:space="preserve">набавке мале </w:t>
      </w:r>
      <w:proofErr w:type="gramStart"/>
      <w:r w:rsidRPr="002F7DC3">
        <w:rPr>
          <w:rFonts w:ascii="Arial" w:eastAsia="Times New Roman" w:hAnsi="Arial" w:cs="Arial"/>
          <w:sz w:val="24"/>
          <w:szCs w:val="24"/>
        </w:rPr>
        <w:t>вредности  -</w:t>
      </w:r>
      <w:proofErr w:type="gramEnd"/>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2F7DC3" w:rsidRDefault="002F7DC3" w:rsidP="007449CF">
      <w:pPr>
        <w:spacing w:before="120" w:after="120" w:line="240" w:lineRule="auto"/>
        <w:jc w:val="both"/>
        <w:rPr>
          <w:rFonts w:ascii="Arial" w:eastAsia="Times New Roman" w:hAnsi="Arial" w:cs="Arial"/>
          <w:sz w:val="24"/>
          <w:szCs w:val="24"/>
        </w:rPr>
      </w:pPr>
      <w:proofErr w:type="gramStart"/>
      <w:r>
        <w:rPr>
          <w:rFonts w:ascii="Arial" w:eastAsia="Times New Roman" w:hAnsi="Arial" w:cs="Arial"/>
          <w:sz w:val="24"/>
          <w:szCs w:val="24"/>
        </w:rPr>
        <w:t>Уколико се понуда подноси са подизвођачем изјава подизвођача о испуњавању услова из чл.</w:t>
      </w:r>
      <w:proofErr w:type="gramEnd"/>
      <w:r>
        <w:rPr>
          <w:rFonts w:ascii="Arial" w:eastAsia="Times New Roman" w:hAnsi="Arial" w:cs="Arial"/>
          <w:sz w:val="24"/>
          <w:szCs w:val="24"/>
        </w:rPr>
        <w:t xml:space="preserve"> </w:t>
      </w:r>
      <w:r w:rsidRPr="002F7DC3">
        <w:rPr>
          <w:rFonts w:ascii="Arial" w:eastAsia="Times New Roman" w:hAnsi="Arial" w:cs="Arial"/>
          <w:sz w:val="24"/>
          <w:szCs w:val="24"/>
        </w:rPr>
        <w:t>75. Закона у поступку јавне</w:t>
      </w:r>
      <w:r>
        <w:rPr>
          <w:rFonts w:ascii="Arial" w:eastAsia="Times New Roman" w:hAnsi="Arial" w:cs="Arial"/>
          <w:sz w:val="24"/>
          <w:szCs w:val="24"/>
        </w:rPr>
        <w:t xml:space="preserve"> </w:t>
      </w:r>
      <w:r w:rsidRPr="002F7DC3">
        <w:rPr>
          <w:rFonts w:ascii="Arial" w:eastAsia="Times New Roman" w:hAnsi="Arial" w:cs="Arial"/>
          <w:sz w:val="24"/>
          <w:szCs w:val="24"/>
        </w:rPr>
        <w:t xml:space="preserve">набавке мале </w:t>
      </w:r>
      <w:proofErr w:type="gramStart"/>
      <w:r w:rsidRPr="002F7DC3">
        <w:rPr>
          <w:rFonts w:ascii="Arial" w:eastAsia="Times New Roman" w:hAnsi="Arial" w:cs="Arial"/>
          <w:sz w:val="24"/>
          <w:szCs w:val="24"/>
        </w:rPr>
        <w:t>вредности  -</w:t>
      </w:r>
      <w:proofErr w:type="gramEnd"/>
      <w:r>
        <w:rPr>
          <w:rFonts w:ascii="Arial" w:eastAsia="Times New Roman" w:hAnsi="Arial" w:cs="Arial"/>
          <w:sz w:val="24"/>
          <w:szCs w:val="24"/>
        </w:rPr>
        <w:t xml:space="preserve"> (</w:t>
      </w:r>
      <w:r w:rsidRPr="002F7DC3">
        <w:rPr>
          <w:rFonts w:ascii="Arial" w:eastAsia="Times New Roman" w:hAnsi="Arial" w:cs="Arial"/>
          <w:sz w:val="24"/>
          <w:szCs w:val="24"/>
        </w:rPr>
        <w:t>поглављ</w:t>
      </w:r>
      <w:r>
        <w:rPr>
          <w:rFonts w:ascii="Arial" w:eastAsia="Times New Roman" w:hAnsi="Arial" w:cs="Arial"/>
          <w:sz w:val="24"/>
          <w:szCs w:val="24"/>
        </w:rPr>
        <w:t>е</w:t>
      </w:r>
      <w:r w:rsidRPr="002F7DC3">
        <w:rPr>
          <w:rFonts w:ascii="Arial" w:eastAsia="Times New Roman" w:hAnsi="Arial" w:cs="Arial"/>
          <w:sz w:val="24"/>
          <w:szCs w:val="24"/>
        </w:rPr>
        <w:t xml:space="preserve"> </w:t>
      </w:r>
      <w:r>
        <w:rPr>
          <w:rFonts w:ascii="Arial" w:eastAsia="Times New Roman" w:hAnsi="Arial" w:cs="Arial"/>
          <w:sz w:val="24"/>
          <w:szCs w:val="24"/>
        </w:rPr>
        <w:t>I</w:t>
      </w:r>
      <w:r w:rsidRPr="00F02D8B">
        <w:rPr>
          <w:rFonts w:ascii="Arial" w:eastAsia="Times New Roman" w:hAnsi="Arial" w:cs="Arial"/>
          <w:sz w:val="24"/>
          <w:szCs w:val="24"/>
        </w:rPr>
        <w:t>V одељак 3.</w:t>
      </w:r>
      <w:r>
        <w:rPr>
          <w:rFonts w:ascii="Arial" w:eastAsia="Times New Roman" w:hAnsi="Arial" w:cs="Arial"/>
          <w:sz w:val="24"/>
          <w:szCs w:val="24"/>
        </w:rPr>
        <w:t>) конкурсне документације</w:t>
      </w:r>
    </w:p>
    <w:p w:rsidR="00EA4CED" w:rsidRDefault="00EA4CED" w:rsidP="00E33ADC">
      <w:pPr>
        <w:spacing w:before="120" w:after="120" w:line="240" w:lineRule="auto"/>
        <w:rPr>
          <w:rFonts w:ascii="Arial" w:eastAsia="Times New Roman" w:hAnsi="Arial" w:cs="Arial"/>
          <w:sz w:val="24"/>
          <w:szCs w:val="24"/>
        </w:rPr>
      </w:pPr>
      <w:r>
        <w:rPr>
          <w:rFonts w:ascii="Arial" w:eastAsia="Times New Roman" w:hAnsi="Arial" w:cs="Arial"/>
          <w:sz w:val="24"/>
          <w:szCs w:val="24"/>
        </w:rPr>
        <w:t>Доказ о испуњености додатног услова</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Образац понуде –</w:t>
      </w:r>
      <w:proofErr w:type="gramStart"/>
      <w:r w:rsidRPr="002F7DC3">
        <w:rPr>
          <w:rFonts w:ascii="Arial" w:eastAsia="Times New Roman" w:hAnsi="Arial" w:cs="Arial"/>
          <w:sz w:val="24"/>
          <w:szCs w:val="24"/>
        </w:rPr>
        <w:t>поглавље  VI</w:t>
      </w:r>
      <w:proofErr w:type="gramEnd"/>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Модел уговора– поглавље VII</w:t>
      </w:r>
    </w:p>
    <w:p w:rsidR="002F7DC3" w:rsidRP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lastRenderedPageBreak/>
        <w:t xml:space="preserve">Образац трошкова припреме понуде – поглављe </w:t>
      </w:r>
      <w:r w:rsidR="00553BE7">
        <w:rPr>
          <w:rFonts w:ascii="Arial" w:eastAsia="Times New Roman" w:hAnsi="Arial" w:cs="Arial"/>
          <w:sz w:val="24"/>
          <w:szCs w:val="24"/>
        </w:rPr>
        <w:t>VIII</w:t>
      </w:r>
    </w:p>
    <w:p w:rsidR="002F7DC3" w:rsidRDefault="002F7DC3" w:rsidP="00E33ADC">
      <w:pPr>
        <w:spacing w:before="120" w:after="120" w:line="240" w:lineRule="auto"/>
        <w:rPr>
          <w:rFonts w:ascii="Arial" w:eastAsia="Times New Roman" w:hAnsi="Arial" w:cs="Arial"/>
          <w:sz w:val="24"/>
          <w:szCs w:val="24"/>
        </w:rPr>
      </w:pPr>
      <w:r w:rsidRPr="002F7DC3">
        <w:rPr>
          <w:rFonts w:ascii="Arial" w:eastAsia="Times New Roman" w:hAnsi="Arial" w:cs="Arial"/>
          <w:sz w:val="24"/>
          <w:szCs w:val="24"/>
        </w:rPr>
        <w:t xml:space="preserve">Образац изјаве о независној понуди – поглављe </w:t>
      </w:r>
      <w:r w:rsidR="00553BE7">
        <w:rPr>
          <w:rFonts w:ascii="Arial" w:eastAsia="Times New Roman" w:hAnsi="Arial" w:cs="Arial"/>
          <w:sz w:val="24"/>
          <w:szCs w:val="24"/>
        </w:rPr>
        <w:t>IX</w:t>
      </w:r>
    </w:p>
    <w:p w:rsidR="00EA4CED" w:rsidRPr="00EA4CED" w:rsidRDefault="00EA4CED" w:rsidP="007449CF">
      <w:pPr>
        <w:pStyle w:val="ListParagraph1"/>
        <w:ind w:left="0"/>
        <w:jc w:val="both"/>
        <w:rPr>
          <w:rFonts w:ascii="Arial" w:eastAsia="TimesNewRomanPSMT" w:hAnsi="Arial" w:cs="Arial"/>
          <w:bCs/>
        </w:rPr>
      </w:pPr>
      <w:proofErr w:type="gramStart"/>
      <w:r w:rsidRPr="00EA4CED">
        <w:rPr>
          <w:rFonts w:ascii="Arial" w:eastAsia="TimesNewRomanPSMT" w:hAnsi="Arial" w:cs="Arial"/>
          <w:bCs/>
        </w:rPr>
        <w:t>У случају заједничке понуде и понуде са подизвођачем, све у складу како је предвиђено конкурсном документацијом.</w:t>
      </w:r>
      <w:proofErr w:type="gramEnd"/>
    </w:p>
    <w:p w:rsidR="002F7DC3" w:rsidRPr="002F7DC3" w:rsidRDefault="002F7DC3" w:rsidP="007449CF">
      <w:pPr>
        <w:spacing w:before="120" w:after="120" w:line="240" w:lineRule="auto"/>
        <w:jc w:val="both"/>
        <w:rPr>
          <w:rFonts w:ascii="Arial" w:eastAsia="Times New Roman" w:hAnsi="Arial" w:cs="Arial"/>
          <w:sz w:val="24"/>
          <w:szCs w:val="24"/>
        </w:rPr>
      </w:pPr>
      <w:r w:rsidRPr="002F7DC3">
        <w:rPr>
          <w:rFonts w:ascii="Arial" w:eastAsia="Times New Roman" w:hAnsi="Arial" w:cs="Arial"/>
          <w:sz w:val="24"/>
          <w:szCs w:val="24"/>
        </w:rPr>
        <w:t>Напомена: Обрасци морају бити у оригиналу попуњени читко штампаним словима, потписани и оверени од стране овлашћеног лица понуђача.</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4. ПОНУДА СА ВАРИЈАНТАМА</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Подношење понуде са варијантама није дозвољено.</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5. НАЧИН ИЗМЕНЕ, ДОПУНЕ И ОПОЗИВА ПОНУДЕ</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јасно назначи који део понуде мења односно која документа накнадно доставља.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Измену, допуну или опозив понуде треба доставити на адресу: </w:t>
      </w:r>
      <w:r w:rsidR="00553BE7">
        <w:rPr>
          <w:rFonts w:ascii="Arial" w:eastAsia="Times New Roman" w:hAnsi="Arial" w:cs="Arial"/>
          <w:sz w:val="24"/>
          <w:szCs w:val="24"/>
        </w:rPr>
        <w:t>ЈКП „Топлана</w:t>
      </w:r>
      <w:proofErr w:type="gramStart"/>
      <w:r w:rsidR="00553BE7">
        <w:rPr>
          <w:rFonts w:ascii="Arial" w:eastAsia="Times New Roman" w:hAnsi="Arial" w:cs="Arial"/>
          <w:sz w:val="24"/>
          <w:szCs w:val="24"/>
        </w:rPr>
        <w:t>“ Бор</w:t>
      </w:r>
      <w:proofErr w:type="gramEnd"/>
      <w:r w:rsidR="00553BE7">
        <w:rPr>
          <w:rFonts w:ascii="Arial" w:eastAsia="Times New Roman" w:hAnsi="Arial" w:cs="Arial"/>
          <w:sz w:val="24"/>
          <w:szCs w:val="24"/>
        </w:rPr>
        <w:t>, ул. Ђ.А.Куна бр.12, 19210 Бор</w:t>
      </w:r>
      <w:r w:rsidRPr="00F02D8B">
        <w:rPr>
          <w:rFonts w:ascii="Arial" w:eastAsia="Times New Roman" w:hAnsi="Arial" w:cs="Arial"/>
          <w:sz w:val="24"/>
          <w:szCs w:val="24"/>
        </w:rPr>
        <w:t>, са назнаком:</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„Измена понуде за јавну набавку </w:t>
      </w:r>
      <w:r w:rsidR="00FE2626">
        <w:rPr>
          <w:rFonts w:ascii="Arial" w:eastAsia="Times New Roman" w:hAnsi="Arial" w:cs="Arial"/>
          <w:sz w:val="24"/>
          <w:szCs w:val="24"/>
        </w:rPr>
        <w:t>услуга</w:t>
      </w:r>
      <w:r w:rsidR="00553BE7">
        <w:rPr>
          <w:rFonts w:ascii="Arial" w:eastAsia="Times New Roman" w:hAnsi="Arial" w:cs="Arial"/>
          <w:sz w:val="24"/>
          <w:szCs w:val="24"/>
        </w:rPr>
        <w:t xml:space="preserve"> </w:t>
      </w:r>
      <w:r w:rsidRPr="00F02D8B">
        <w:rPr>
          <w:rFonts w:ascii="Arial" w:eastAsia="Times New Roman" w:hAnsi="Arial" w:cs="Arial"/>
          <w:sz w:val="24"/>
          <w:szCs w:val="24"/>
        </w:rPr>
        <w:t xml:space="preserve">– </w:t>
      </w:r>
      <w:r w:rsidR="003E7B49">
        <w:rPr>
          <w:rFonts w:ascii="Arial" w:eastAsia="Times New Roman" w:hAnsi="Arial" w:cs="Arial"/>
          <w:sz w:val="24"/>
          <w:szCs w:val="24"/>
        </w:rPr>
        <w:t>репарација арматуре</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w:t>
      </w:r>
      <w:proofErr w:type="gramEnd"/>
      <w:r w:rsidR="003E7B49" w:rsidRPr="00F02D8B">
        <w:rPr>
          <w:rFonts w:ascii="Arial" w:eastAsia="Times New Roman" w:hAnsi="Arial" w:cs="Arial"/>
          <w:sz w:val="24"/>
          <w:szCs w:val="24"/>
        </w:rPr>
        <w:t xml:space="preserve"> </w:t>
      </w:r>
      <w:r w:rsidR="00F73FA5">
        <w:rPr>
          <w:rFonts w:ascii="Arial" w:eastAsia="Times New Roman" w:hAnsi="Arial" w:cs="Arial"/>
          <w:sz w:val="24"/>
          <w:szCs w:val="24"/>
        </w:rPr>
        <w:t>1.2.3/2018</w:t>
      </w:r>
      <w:r w:rsidRPr="00F02D8B">
        <w:rPr>
          <w:rFonts w:ascii="Arial" w:eastAsia="Times New Roman" w:hAnsi="Arial" w:cs="Arial"/>
          <w:sz w:val="24"/>
          <w:szCs w:val="24"/>
        </w:rPr>
        <w:t xml:space="preserve"> - НЕ ОТВАРАТИ” или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3E7B49">
        <w:rPr>
          <w:rFonts w:ascii="Arial" w:eastAsia="Times New Roman" w:hAnsi="Arial" w:cs="Arial"/>
          <w:sz w:val="24"/>
          <w:szCs w:val="24"/>
        </w:rPr>
        <w:t>репарација арматуре</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w:t>
      </w:r>
      <w:proofErr w:type="gramEnd"/>
      <w:r w:rsidR="003E7B49" w:rsidRPr="00F02D8B">
        <w:rPr>
          <w:rFonts w:ascii="Arial" w:eastAsia="Times New Roman" w:hAnsi="Arial" w:cs="Arial"/>
          <w:sz w:val="24"/>
          <w:szCs w:val="24"/>
        </w:rPr>
        <w:t xml:space="preserve"> </w:t>
      </w:r>
      <w:r w:rsidR="00F73FA5">
        <w:rPr>
          <w:rFonts w:ascii="Arial" w:eastAsia="Times New Roman" w:hAnsi="Arial" w:cs="Arial"/>
          <w:sz w:val="24"/>
          <w:szCs w:val="24"/>
        </w:rPr>
        <w:t>1.2.3/2018</w:t>
      </w:r>
      <w:r w:rsidR="00EB4C3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„Опозив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3E7B49">
        <w:rPr>
          <w:rFonts w:ascii="Arial" w:eastAsia="Times New Roman" w:hAnsi="Arial" w:cs="Arial"/>
          <w:sz w:val="24"/>
          <w:szCs w:val="24"/>
        </w:rPr>
        <w:t>репарација арматуре</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w:t>
      </w:r>
      <w:proofErr w:type="gramEnd"/>
      <w:r w:rsidR="003E7B49" w:rsidRPr="00F02D8B">
        <w:rPr>
          <w:rFonts w:ascii="Arial" w:eastAsia="Times New Roman" w:hAnsi="Arial" w:cs="Arial"/>
          <w:sz w:val="24"/>
          <w:szCs w:val="24"/>
        </w:rPr>
        <w:t xml:space="preserve"> </w:t>
      </w:r>
      <w:r w:rsidR="00F73FA5">
        <w:rPr>
          <w:rFonts w:ascii="Arial" w:eastAsia="Times New Roman" w:hAnsi="Arial" w:cs="Arial"/>
          <w:sz w:val="24"/>
          <w:szCs w:val="24"/>
        </w:rPr>
        <w:t>1.2.3/2018</w:t>
      </w:r>
      <w:r w:rsidR="00EB4C31" w:rsidRPr="00F02D8B">
        <w:rPr>
          <w:rFonts w:ascii="Arial" w:eastAsia="Times New Roman" w:hAnsi="Arial" w:cs="Arial"/>
          <w:sz w:val="24"/>
          <w:szCs w:val="24"/>
        </w:rPr>
        <w:t xml:space="preserve"> </w:t>
      </w:r>
      <w:r w:rsidRPr="00F02D8B">
        <w:rPr>
          <w:rFonts w:ascii="Arial" w:eastAsia="Times New Roman" w:hAnsi="Arial" w:cs="Arial"/>
          <w:sz w:val="24"/>
          <w:szCs w:val="24"/>
        </w:rPr>
        <w:t>- НЕ ОТВАРАТИ” или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„Измена и допуна понуде за јавну набавку </w:t>
      </w:r>
      <w:r w:rsidR="00FE2626">
        <w:rPr>
          <w:rFonts w:ascii="Arial" w:eastAsia="Times New Roman" w:hAnsi="Arial" w:cs="Arial"/>
          <w:sz w:val="24"/>
          <w:szCs w:val="24"/>
        </w:rPr>
        <w:t xml:space="preserve">услуга </w:t>
      </w:r>
      <w:r w:rsidR="00FE2626" w:rsidRPr="00F02D8B">
        <w:rPr>
          <w:rFonts w:ascii="Arial" w:eastAsia="Times New Roman" w:hAnsi="Arial" w:cs="Arial"/>
          <w:sz w:val="24"/>
          <w:szCs w:val="24"/>
        </w:rPr>
        <w:t xml:space="preserve">– </w:t>
      </w:r>
      <w:r w:rsidR="003E7B49">
        <w:rPr>
          <w:rFonts w:ascii="Arial" w:eastAsia="Times New Roman" w:hAnsi="Arial" w:cs="Arial"/>
          <w:sz w:val="24"/>
          <w:szCs w:val="24"/>
        </w:rPr>
        <w:t>репарација арматуре</w:t>
      </w:r>
      <w:r w:rsidR="003E7B49" w:rsidRPr="00F02D8B">
        <w:rPr>
          <w:rFonts w:ascii="Arial" w:eastAsia="Times New Roman" w:hAnsi="Arial" w:cs="Arial"/>
          <w:sz w:val="24"/>
          <w:szCs w:val="24"/>
        </w:rPr>
        <w:t>, ЈН</w:t>
      </w:r>
      <w:r w:rsidR="003E7B49">
        <w:rPr>
          <w:rFonts w:ascii="Arial" w:eastAsia="Times New Roman" w:hAnsi="Arial" w:cs="Arial"/>
          <w:sz w:val="24"/>
          <w:szCs w:val="24"/>
        </w:rPr>
        <w:t>МВ</w:t>
      </w:r>
      <w:r w:rsidR="003E7B49" w:rsidRPr="00F02D8B">
        <w:rPr>
          <w:rFonts w:ascii="Arial" w:eastAsia="Times New Roman" w:hAnsi="Arial" w:cs="Arial"/>
          <w:sz w:val="24"/>
          <w:szCs w:val="24"/>
        </w:rPr>
        <w:t xml:space="preserve"> бр.</w:t>
      </w:r>
      <w:proofErr w:type="gramEnd"/>
      <w:r w:rsidR="003E7B49" w:rsidRPr="00F02D8B">
        <w:rPr>
          <w:rFonts w:ascii="Arial" w:eastAsia="Times New Roman" w:hAnsi="Arial" w:cs="Arial"/>
          <w:sz w:val="24"/>
          <w:szCs w:val="24"/>
        </w:rPr>
        <w:t xml:space="preserve"> </w:t>
      </w:r>
      <w:r w:rsidR="00F73FA5">
        <w:rPr>
          <w:rFonts w:ascii="Arial" w:eastAsia="Times New Roman" w:hAnsi="Arial" w:cs="Arial"/>
          <w:sz w:val="24"/>
          <w:szCs w:val="24"/>
        </w:rPr>
        <w:t>1.2.3/2018</w:t>
      </w:r>
      <w:r w:rsidR="00FE2626">
        <w:rPr>
          <w:rFonts w:ascii="Arial" w:eastAsia="Times New Roman" w:hAnsi="Arial" w:cs="Arial"/>
          <w:sz w:val="24"/>
          <w:szCs w:val="24"/>
        </w:rPr>
        <w:t xml:space="preserve"> </w:t>
      </w:r>
      <w:r w:rsidRPr="00F02D8B">
        <w:rPr>
          <w:rFonts w:ascii="Arial" w:eastAsia="Times New Roman" w:hAnsi="Arial" w:cs="Arial"/>
          <w:sz w:val="24"/>
          <w:szCs w:val="24"/>
        </w:rPr>
        <w:t>- НЕ ОТВАРАТИ”.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 полеђини коверте или на кутији навести назив и адресу понуђача.</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 истеку рока за подношење понуда понуђач не може да повуче нити да мења своју понуду.</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6. УЧЕСТВОВАЊЕ У ЗАЈЕДНИЧКОЈ ПОНУДИ ИЛИ КАО ПОДИЗВОЂАЧ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може да поднесе само једну понуду.</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7. ПОНУДА СА ПОДИЗВОЂАЧЕМ</w:t>
      </w:r>
    </w:p>
    <w:p w:rsidR="006B386A" w:rsidRPr="00F02D8B" w:rsidRDefault="006B386A" w:rsidP="007449CF">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w:t>
      </w:r>
      <w:r w:rsidRPr="00F02D8B">
        <w:rPr>
          <w:rFonts w:ascii="Arial" w:eastAsia="Times New Roman" w:hAnsi="Arial" w:cs="Arial"/>
          <w:sz w:val="24"/>
          <w:szCs w:val="24"/>
        </w:rPr>
        <w:lastRenderedPageBreak/>
        <w:t>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у Обрасцу понуде наводи назив и седиште подизвођача, уколико ће делимично извршење набавке поверити подизвођачу.</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rPr>
        <w:t>I</w:t>
      </w:r>
      <w:r w:rsidRPr="00F02D8B">
        <w:rPr>
          <w:rFonts w:ascii="Arial" w:eastAsia="Times New Roman" w:hAnsi="Arial" w:cs="Arial"/>
          <w:sz w:val="24"/>
          <w:szCs w:val="24"/>
        </w:rPr>
        <w:t>V одељак 3.).</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 је дужан да наручиоцу, на његов захтев, омогући приступ код подизвођача, ради утврђивања испуњености тражених услова.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8. ЗАЈЕДНИЧКА ПОНУДА</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Понуду може поднети група понуђача.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7449CF">
      <w:pPr>
        <w:pStyle w:val="Default"/>
        <w:numPr>
          <w:ilvl w:val="0"/>
          <w:numId w:val="5"/>
        </w:numPr>
        <w:spacing w:before="120" w:after="120"/>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rPr>
        <w:t>I</w:t>
      </w:r>
      <w:r w:rsidRPr="00F02D8B">
        <w:rPr>
          <w:rFonts w:ascii="Arial" w:eastAsia="Times New Roman" w:hAnsi="Arial" w:cs="Arial"/>
          <w:sz w:val="24"/>
          <w:szCs w:val="24"/>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rPr>
        <w:t>I</w:t>
      </w:r>
      <w:r w:rsidRPr="00F02D8B">
        <w:rPr>
          <w:rFonts w:ascii="Arial" w:eastAsia="Times New Roman" w:hAnsi="Arial" w:cs="Arial"/>
          <w:sz w:val="24"/>
          <w:szCs w:val="24"/>
        </w:rPr>
        <w:t>V одељак 3.).</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Понуђачи из групе понуђача одговарају неограничено солидарно према наручиоцу.</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Задруга може поднети понуду самостално, у своје име, а за рачун задругара или заједничку понуду у име задругара.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B4C31" w:rsidRPr="009C3C9A" w:rsidRDefault="006B386A" w:rsidP="00E33ADC">
      <w:pPr>
        <w:pStyle w:val="Default"/>
        <w:spacing w:before="120" w:after="120"/>
        <w:rPr>
          <w:rFonts w:ascii="Arial" w:eastAsia="Arial" w:hAnsi="Arial" w:cs="Arial"/>
          <w:b/>
          <w:bCs/>
          <w:shd w:val="clear" w:color="auto" w:fill="FFFFFF"/>
        </w:rPr>
      </w:pPr>
      <w:r w:rsidRPr="00F02D8B">
        <w:rPr>
          <w:rFonts w:ascii="Arial" w:eastAsia="Times New Roman" w:hAnsi="Arial" w:cs="Arial"/>
          <w:b/>
          <w:bCs/>
        </w:rPr>
        <w:t xml:space="preserve">9. </w:t>
      </w:r>
      <w:r w:rsidR="00EB4C31" w:rsidRPr="009C3C9A">
        <w:rPr>
          <w:rFonts w:ascii="Arial" w:eastAsia="Arial" w:hAnsi="Arial" w:cs="Arial"/>
          <w:b/>
          <w:bCs/>
          <w:shd w:val="clear" w:color="auto" w:fill="FFFFFF"/>
        </w:rPr>
        <w:t>РОК И УСЛОВИ ПЛАЋАЊА, КАО И ДРУГЕ ОКОЛНОСТИ ОД КОЈИХ ЗАВИСИ ПРИХВАТЉИВОСТ  ПОНУДЕ</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9.1. Рок и услов плаћања</w:t>
      </w:r>
    </w:p>
    <w:p w:rsidR="004C7540" w:rsidRPr="004C7540" w:rsidRDefault="00FE2626" w:rsidP="004C7540">
      <w:pPr>
        <w:pStyle w:val="Default"/>
        <w:spacing w:before="120" w:after="120"/>
        <w:rPr>
          <w:rFonts w:ascii="Arial" w:eastAsia="Arial" w:hAnsi="Arial" w:cs="Arial"/>
        </w:rPr>
      </w:pPr>
      <w:r>
        <w:rPr>
          <w:rFonts w:ascii="Arial" w:eastAsia="Arial" w:hAnsi="Arial" w:cs="Arial"/>
        </w:rPr>
        <w:t>Рок плаћања је</w:t>
      </w:r>
      <w:r w:rsidR="004C7540" w:rsidRPr="004C7540">
        <w:rPr>
          <w:rFonts w:ascii="Arial" w:eastAsia="Arial" w:hAnsi="Arial" w:cs="Arial"/>
        </w:rPr>
        <w:t xml:space="preserve"> 45 дана од дана испостављања рачуна </w:t>
      </w:r>
      <w:r w:rsidR="004C7540">
        <w:rPr>
          <w:rFonts w:ascii="Arial" w:eastAsia="Arial" w:hAnsi="Arial" w:cs="Arial"/>
        </w:rPr>
        <w:t>по потписивању записника о примопредаји.</w:t>
      </w:r>
    </w:p>
    <w:p w:rsidR="00EB4C31" w:rsidRDefault="00FE2626" w:rsidP="004C7540">
      <w:pPr>
        <w:pStyle w:val="Default"/>
        <w:spacing w:before="120" w:after="120"/>
        <w:rPr>
          <w:rFonts w:ascii="Arial" w:eastAsia="Arial" w:hAnsi="Arial" w:cs="Arial"/>
        </w:rPr>
      </w:pPr>
      <w:r>
        <w:rPr>
          <w:rFonts w:ascii="Arial" w:eastAsia="Arial" w:hAnsi="Arial" w:cs="Arial"/>
        </w:rPr>
        <w:lastRenderedPageBreak/>
        <w:t>Није дозвољено тражење аванса.</w:t>
      </w:r>
    </w:p>
    <w:p w:rsidR="00FE2626" w:rsidRPr="00FE2626" w:rsidRDefault="00FE2626" w:rsidP="004C7540">
      <w:pPr>
        <w:pStyle w:val="Default"/>
        <w:spacing w:before="120" w:after="120"/>
        <w:rPr>
          <w:rFonts w:ascii="Arial" w:hAnsi="Arial" w:cs="Arial"/>
          <w:sz w:val="16"/>
          <w:szCs w:val="16"/>
        </w:rPr>
      </w:pPr>
      <w:r>
        <w:rPr>
          <w:rFonts w:ascii="Arial" w:eastAsia="Arial" w:hAnsi="Arial" w:cs="Arial"/>
        </w:rPr>
        <w:t>Уколико рок плаћања буде краћи од траженог или се захтева уплата аванса, понуда ће бити одбијена.</w:t>
      </w:r>
    </w:p>
    <w:p w:rsidR="00EB4C31" w:rsidRPr="009C3C9A" w:rsidRDefault="00EB4C31" w:rsidP="00E33ADC">
      <w:pPr>
        <w:pStyle w:val="Default"/>
        <w:spacing w:before="120" w:after="120"/>
        <w:rPr>
          <w:rFonts w:ascii="Arial" w:eastAsia="Arial" w:hAnsi="Arial" w:cs="Arial"/>
          <w:b/>
          <w:bCs/>
        </w:rPr>
      </w:pPr>
      <w:r w:rsidRPr="009C3C9A">
        <w:rPr>
          <w:rFonts w:ascii="Arial" w:eastAsia="Arial" w:hAnsi="Arial" w:cs="Arial"/>
          <w:b/>
          <w:bCs/>
        </w:rPr>
        <w:t>9.2. Важење понуде</w:t>
      </w:r>
    </w:p>
    <w:p w:rsidR="00EB4C31" w:rsidRPr="009C3C9A" w:rsidRDefault="00EB4C31" w:rsidP="007449CF">
      <w:pPr>
        <w:pStyle w:val="Default"/>
        <w:spacing w:before="120" w:after="120"/>
        <w:jc w:val="both"/>
        <w:rPr>
          <w:rFonts w:ascii="Arial" w:eastAsia="Arial" w:hAnsi="Arial" w:cs="Arial"/>
        </w:rPr>
      </w:pPr>
      <w:r w:rsidRPr="009C3C9A">
        <w:rPr>
          <w:rFonts w:ascii="Arial" w:eastAsia="Arial" w:hAnsi="Arial" w:cs="Arial"/>
        </w:rPr>
        <w:t xml:space="preserve">Рок важења понуде не може бити краћи од </w:t>
      </w:r>
      <w:r w:rsidRPr="009C3C9A">
        <w:rPr>
          <w:rFonts w:ascii="Arial" w:eastAsia="Arial" w:hAnsi="Arial" w:cs="Arial"/>
          <w:b/>
          <w:bCs/>
        </w:rPr>
        <w:t xml:space="preserve">30 дана </w:t>
      </w:r>
      <w:r w:rsidRPr="009C3C9A">
        <w:rPr>
          <w:rFonts w:ascii="Arial" w:eastAsia="Arial" w:hAnsi="Arial" w:cs="Arial"/>
        </w:rPr>
        <w:t>од дана отварања понуда.</w:t>
      </w:r>
    </w:p>
    <w:p w:rsidR="00EB4C31" w:rsidRPr="009C3C9A" w:rsidRDefault="00EB4C31" w:rsidP="007449CF">
      <w:pPr>
        <w:pStyle w:val="Default"/>
        <w:spacing w:before="120" w:after="120"/>
        <w:jc w:val="both"/>
        <w:rPr>
          <w:rFonts w:ascii="Arial" w:eastAsia="Arial" w:hAnsi="Arial" w:cs="Arial"/>
        </w:rPr>
      </w:pPr>
      <w:r w:rsidRPr="009C3C9A">
        <w:rPr>
          <w:rFonts w:ascii="Arial" w:eastAsia="Arial" w:hAnsi="Arial" w:cs="Arial"/>
        </w:rPr>
        <w:t>У случају истека рока важења понуде, наручилац је дужан да у писаном облику затражи од понуђача продужење рока важења понуде.</w:t>
      </w:r>
    </w:p>
    <w:p w:rsidR="00EB4C31" w:rsidRDefault="00EB4C31" w:rsidP="007449CF">
      <w:pPr>
        <w:pStyle w:val="Default"/>
        <w:spacing w:before="120" w:after="120"/>
        <w:jc w:val="both"/>
        <w:rPr>
          <w:rFonts w:ascii="Arial" w:eastAsia="Arial" w:hAnsi="Arial" w:cs="Arial"/>
        </w:rPr>
      </w:pPr>
      <w:r w:rsidRPr="009C3C9A">
        <w:rPr>
          <w:rFonts w:ascii="Arial" w:eastAsia="Arial" w:hAnsi="Arial" w:cs="Arial"/>
        </w:rPr>
        <w:t>Понуђач који прихвати захтев за продужење рока важења понуде на може мењати понуду.</w:t>
      </w:r>
    </w:p>
    <w:p w:rsidR="004C7540" w:rsidRPr="004C7540" w:rsidRDefault="004C7540" w:rsidP="004C7540">
      <w:pPr>
        <w:pStyle w:val="Default"/>
        <w:spacing w:before="120" w:after="120"/>
        <w:rPr>
          <w:rFonts w:ascii="Arial" w:eastAsia="Arial" w:hAnsi="Arial" w:cs="Arial"/>
          <w:b/>
        </w:rPr>
      </w:pPr>
      <w:r w:rsidRPr="004C7540">
        <w:rPr>
          <w:rFonts w:ascii="Arial" w:eastAsia="Arial" w:hAnsi="Arial" w:cs="Arial"/>
          <w:b/>
        </w:rPr>
        <w:t xml:space="preserve">9.3. Захтев у погледу гарантног рока </w:t>
      </w:r>
    </w:p>
    <w:p w:rsidR="003E7B49" w:rsidRDefault="004C7540" w:rsidP="007449CF">
      <w:pPr>
        <w:suppressAutoHyphens/>
        <w:spacing w:after="0" w:line="100" w:lineRule="atLeast"/>
        <w:jc w:val="both"/>
        <w:rPr>
          <w:rFonts w:ascii="Arial" w:eastAsia="Andale Sans UI" w:hAnsi="Arial" w:cs="Arial"/>
          <w:kern w:val="2"/>
          <w:sz w:val="24"/>
          <w:szCs w:val="24"/>
          <w:lang w:val="sr-Cyrl-CS"/>
        </w:rPr>
      </w:pPr>
      <w:r w:rsidRPr="004C7540">
        <w:rPr>
          <w:rFonts w:ascii="Arial" w:eastAsia="Arial" w:hAnsi="Arial" w:cs="Arial"/>
        </w:rPr>
        <w:t xml:space="preserve">Гарантни рок не може бити краћи од </w:t>
      </w:r>
      <w:r w:rsidR="003E7B49">
        <w:rPr>
          <w:rFonts w:ascii="Arial" w:eastAsia="Arial" w:hAnsi="Arial" w:cs="Arial"/>
        </w:rPr>
        <w:t>12</w:t>
      </w:r>
      <w:r w:rsidRPr="004C7540">
        <w:rPr>
          <w:rFonts w:ascii="Arial" w:eastAsia="Arial" w:hAnsi="Arial" w:cs="Arial"/>
        </w:rPr>
        <w:t xml:space="preserve"> месеци </w:t>
      </w:r>
      <w:r w:rsidR="003E7B49">
        <w:rPr>
          <w:rFonts w:ascii="Arial" w:eastAsia="Arial" w:hAnsi="Arial" w:cs="Arial"/>
        </w:rPr>
        <w:t xml:space="preserve">од </w:t>
      </w:r>
      <w:r w:rsidR="003E7B49" w:rsidRPr="0010088F">
        <w:rPr>
          <w:rFonts w:ascii="Arial" w:eastAsia="Andale Sans UI" w:hAnsi="Arial" w:cs="Arial"/>
          <w:kern w:val="2"/>
          <w:sz w:val="24"/>
          <w:szCs w:val="24"/>
          <w:lang w:val="sr-Cyrl-CS"/>
        </w:rPr>
        <w:t xml:space="preserve">извршеног </w:t>
      </w:r>
      <w:proofErr w:type="gramStart"/>
      <w:r w:rsidR="003E7B49" w:rsidRPr="0010088F">
        <w:rPr>
          <w:rFonts w:ascii="Arial" w:eastAsia="Andale Sans UI" w:hAnsi="Arial" w:cs="Arial"/>
          <w:kern w:val="2"/>
          <w:sz w:val="24"/>
          <w:szCs w:val="24"/>
          <w:lang w:val="sr-Cyrl-CS"/>
        </w:rPr>
        <w:t xml:space="preserve">испитивања  </w:t>
      </w:r>
      <w:r w:rsidR="003E7B49" w:rsidRPr="0010088F">
        <w:rPr>
          <w:rFonts w:ascii="Arial" w:eastAsia="Andale Sans UI" w:hAnsi="Arial" w:cs="Arial"/>
          <w:bCs/>
          <w:kern w:val="2"/>
          <w:sz w:val="24"/>
          <w:szCs w:val="24"/>
          <w:lang w:val="sr-Cyrl-CS"/>
        </w:rPr>
        <w:t>водонепропусности</w:t>
      </w:r>
      <w:proofErr w:type="gramEnd"/>
      <w:r w:rsidR="003E7B49" w:rsidRPr="0010088F">
        <w:rPr>
          <w:rFonts w:ascii="Arial" w:eastAsia="Andale Sans UI" w:hAnsi="Arial" w:cs="Arial"/>
          <w:kern w:val="2"/>
          <w:sz w:val="24"/>
          <w:szCs w:val="24"/>
          <w:lang w:val="sr-Cyrl-CS"/>
        </w:rPr>
        <w:t>.</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10. ВАЛУТА И НАЧИН НА КОЈИ МОРА ДА БУДЕ НАВЕДЕНА И ИЗРАЖЕНА ЦЕНА У ПОНУДИ</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Цена је фиксна и не може се мењати.</w:t>
      </w:r>
      <w:proofErr w:type="gramEnd"/>
      <w:r w:rsidRPr="00F02D8B">
        <w:rPr>
          <w:rFonts w:ascii="Arial" w:eastAsia="Times New Roman" w:hAnsi="Arial" w:cs="Arial"/>
          <w:sz w:val="24"/>
          <w:szCs w:val="24"/>
        </w:rPr>
        <w:t xml:space="preserve">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је у понуди исказана неуобичајено ниска цена, наручилац ће поступити у складу са чланом 92.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понуђена цена укључује увозну царину и друге дажбине, понуђач је дужан да тај део одвојено искаже у динарима.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Подаци о пореским обавезама се могу добити у Пореској управи, Министарства финансија и привреде.</w:t>
      </w:r>
      <w:proofErr w:type="gramEnd"/>
    </w:p>
    <w:p w:rsidR="006B386A" w:rsidRPr="00F02D8B"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6B386A" w:rsidRDefault="006B386A" w:rsidP="007449CF">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Подаци о заштити при запошљавању и условима рада се могу добити у Министарству рада, запошљавања и социјалне политике.</w:t>
      </w:r>
      <w:proofErr w:type="gramEnd"/>
    </w:p>
    <w:p w:rsidR="004C7540" w:rsidRPr="004C7540" w:rsidRDefault="004C7540" w:rsidP="004C7540">
      <w:pPr>
        <w:spacing w:before="120" w:after="120" w:line="240" w:lineRule="auto"/>
        <w:rPr>
          <w:rFonts w:ascii="Arial" w:eastAsia="Times New Roman" w:hAnsi="Arial" w:cs="Arial"/>
          <w:b/>
          <w:sz w:val="24"/>
          <w:szCs w:val="24"/>
        </w:rPr>
      </w:pPr>
      <w:r w:rsidRPr="004C7540">
        <w:rPr>
          <w:rFonts w:ascii="Arial" w:eastAsia="Times New Roman" w:hAnsi="Arial" w:cs="Arial"/>
          <w:b/>
          <w:sz w:val="24"/>
          <w:szCs w:val="24"/>
        </w:rPr>
        <w:t>12. ПОДАЦИ О ВРСТИ, САДРЖИНИ, НАЧИНУ ПОДНОШЕЊА, ВИСИНИ И РОКОВИМА ОБЕЗБЕЂЕЊА ИСПУЊЕЊА ОБАВЕЗА ПОНУЂАЧА</w:t>
      </w:r>
    </w:p>
    <w:p w:rsidR="004C7540" w:rsidRPr="003E7B49" w:rsidRDefault="003E7B49" w:rsidP="00620989">
      <w:pPr>
        <w:spacing w:before="120" w:after="120" w:line="240" w:lineRule="auto"/>
        <w:jc w:val="both"/>
        <w:rPr>
          <w:rFonts w:ascii="Arial" w:eastAsia="Times New Roman" w:hAnsi="Arial" w:cs="Arial"/>
          <w:sz w:val="24"/>
          <w:szCs w:val="24"/>
        </w:rPr>
      </w:pPr>
      <w:proofErr w:type="gramStart"/>
      <w:r w:rsidRPr="003E7B49">
        <w:rPr>
          <w:rFonts w:ascii="Arial" w:eastAsia="Times New Roman" w:hAnsi="Arial" w:cs="Arial"/>
          <w:sz w:val="24"/>
          <w:szCs w:val="24"/>
        </w:rPr>
        <w:t>Наручилац не захтева средства обезбеђења.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3</w:t>
      </w:r>
      <w:r w:rsidRPr="00F02D8B">
        <w:rPr>
          <w:rFonts w:ascii="Arial" w:eastAsia="Times New Roman" w:hAnsi="Arial" w:cs="Arial"/>
          <w:b/>
          <w:bCs/>
          <w:sz w:val="24"/>
          <w:szCs w:val="24"/>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lastRenderedPageBreak/>
        <w:t>Предметна набавка не садржи поверљиве информације које наручилац ставља на располагање.</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4</w:t>
      </w:r>
      <w:r w:rsidRPr="00F02D8B">
        <w:rPr>
          <w:rFonts w:ascii="Arial" w:eastAsia="Times New Roman" w:hAnsi="Arial" w:cs="Arial"/>
          <w:b/>
          <w:bCs/>
          <w:sz w:val="24"/>
          <w:szCs w:val="24"/>
        </w:rPr>
        <w:t>. ДОДАТНЕ ИНФОРМАЦИЈЕ ИЛИ ПОЈАШЊЕЊА У ВЕЗИ СА ПРИПРЕМАЊЕМ ПОНУДЕ</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rPr>
        <w:t>toplanaborjn@mts.ra</w:t>
      </w:r>
      <w:r w:rsidRPr="00F02D8B">
        <w:rPr>
          <w:rFonts w:ascii="Arial" w:eastAsia="Times New Roman" w:hAnsi="Arial" w:cs="Arial"/>
          <w:sz w:val="24"/>
          <w:szCs w:val="24"/>
        </w:rPr>
        <w:t xml:space="preserve"> или факсом на број </w:t>
      </w:r>
      <w:r w:rsidR="00EC599A">
        <w:rPr>
          <w:rFonts w:ascii="Arial" w:eastAsia="Times New Roman" w:hAnsi="Arial" w:cs="Arial"/>
          <w:sz w:val="24"/>
          <w:szCs w:val="24"/>
        </w:rPr>
        <w:t>030/458-056</w:t>
      </w:r>
      <w:r w:rsidRPr="00F02D8B">
        <w:rPr>
          <w:rFonts w:ascii="Arial" w:eastAsia="Times New Roman" w:hAnsi="Arial" w:cs="Arial"/>
          <w:sz w:val="24"/>
          <w:szCs w:val="24"/>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roofErr w:type="gramEnd"/>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rPr>
        <w:t>МВ</w:t>
      </w:r>
      <w:r w:rsidRPr="00F02D8B">
        <w:rPr>
          <w:rFonts w:ascii="Arial" w:eastAsia="Times New Roman" w:hAnsi="Arial" w:cs="Arial"/>
          <w:sz w:val="24"/>
          <w:szCs w:val="24"/>
        </w:rPr>
        <w:t xml:space="preserve"> бр.</w:t>
      </w:r>
      <w:proofErr w:type="gramEnd"/>
      <w:r w:rsidRPr="00F02D8B">
        <w:rPr>
          <w:rFonts w:ascii="Arial" w:eastAsia="Times New Roman" w:hAnsi="Arial" w:cs="Arial"/>
          <w:sz w:val="24"/>
          <w:szCs w:val="24"/>
        </w:rPr>
        <w:t xml:space="preserve"> </w:t>
      </w:r>
      <w:r w:rsidR="007449CF">
        <w:rPr>
          <w:rFonts w:ascii="Arial" w:eastAsia="Times New Roman" w:hAnsi="Arial" w:cs="Arial"/>
          <w:sz w:val="24"/>
          <w:szCs w:val="24"/>
        </w:rPr>
        <w:t>1.2.3/2018</w:t>
      </w:r>
      <w:r w:rsidRPr="00F02D8B">
        <w:rPr>
          <w:rFonts w:ascii="Arial" w:eastAsia="Times New Roman" w:hAnsi="Arial" w:cs="Arial"/>
          <w:sz w:val="24"/>
          <w:szCs w:val="24"/>
        </w:rPr>
        <w:t>”.</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 истеку рока предвиђеног за подношење понуда наручилац не може да мења нити да допуњује конкурсну документацију.</w:t>
      </w:r>
      <w:proofErr w:type="gramEnd"/>
      <w:r w:rsidRPr="00F02D8B">
        <w:rPr>
          <w:rFonts w:ascii="Arial" w:eastAsia="Times New Roman" w:hAnsi="Arial" w:cs="Arial"/>
          <w:sz w:val="24"/>
          <w:szCs w:val="24"/>
        </w:rPr>
        <w:t xml:space="preserve">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Тражење додатних информација или појашњења у вези са припремањем понуде телефоном није дозвољено.</w:t>
      </w:r>
      <w:proofErr w:type="gramEnd"/>
      <w:r w:rsidRPr="00F02D8B">
        <w:rPr>
          <w:rFonts w:ascii="Arial" w:eastAsia="Times New Roman" w:hAnsi="Arial" w:cs="Arial"/>
          <w:sz w:val="24"/>
          <w:szCs w:val="24"/>
        </w:rPr>
        <w:t xml:space="preserve">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Комуникација у поступку јавне набавке врши се искључиво на начин одређен чланом 20.</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4C7540">
        <w:rPr>
          <w:rFonts w:ascii="Arial" w:eastAsia="Times New Roman" w:hAnsi="Arial" w:cs="Arial"/>
          <w:b/>
          <w:bCs/>
          <w:sz w:val="24"/>
          <w:szCs w:val="24"/>
        </w:rPr>
        <w:t>5</w:t>
      </w:r>
      <w:r w:rsidRPr="00F02D8B">
        <w:rPr>
          <w:rFonts w:ascii="Arial" w:eastAsia="Times New Roman" w:hAnsi="Arial" w:cs="Arial"/>
          <w:b/>
          <w:bCs/>
          <w:sz w:val="24"/>
          <w:szCs w:val="24"/>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r w:rsidRPr="00F02D8B">
        <w:rPr>
          <w:rFonts w:ascii="Arial" w:eastAsia="Times New Roman" w:hAnsi="Arial" w:cs="Arial"/>
          <w:sz w:val="24"/>
          <w:szCs w:val="24"/>
        </w:rPr>
        <w:t xml:space="preserve">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F02D8B">
        <w:rPr>
          <w:rFonts w:ascii="Arial" w:eastAsia="Times New Roman" w:hAnsi="Arial" w:cs="Arial"/>
          <w:sz w:val="24"/>
          <w:szCs w:val="24"/>
        </w:rPr>
        <w:t xml:space="preserve"> </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случају разлике између јединичне и укупне цене, меродавна је јединична цена.</w:t>
      </w:r>
      <w:proofErr w:type="gramEnd"/>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Ако се понуђач не сагласи са исправком рачунских грешака, наручилац ће његову понуду одбити као неприхватљиву.</w:t>
      </w:r>
      <w:proofErr w:type="gramEnd"/>
      <w:r w:rsidRPr="00F02D8B">
        <w:rPr>
          <w:rFonts w:ascii="Arial" w:eastAsia="Times New Roman" w:hAnsi="Arial" w:cs="Arial"/>
          <w:sz w:val="24"/>
          <w:szCs w:val="24"/>
        </w:rPr>
        <w:t xml:space="preserve"> </w:t>
      </w:r>
    </w:p>
    <w:p w:rsidR="00D507DE" w:rsidRDefault="00D507DE" w:rsidP="00E33ADC">
      <w:pPr>
        <w:spacing w:before="120" w:after="120" w:line="240" w:lineRule="auto"/>
        <w:rPr>
          <w:rFonts w:ascii="Arial" w:eastAsia="Times New Roman" w:hAnsi="Arial" w:cs="Arial"/>
          <w:b/>
          <w:bCs/>
          <w:sz w:val="24"/>
          <w:szCs w:val="24"/>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1</w:t>
      </w:r>
      <w:r w:rsidR="009811BE">
        <w:rPr>
          <w:rFonts w:ascii="Arial" w:eastAsia="Times New Roman" w:hAnsi="Arial" w:cs="Arial"/>
          <w:b/>
          <w:bCs/>
          <w:sz w:val="24"/>
          <w:szCs w:val="24"/>
        </w:rPr>
        <w:t>6</w:t>
      </w:r>
      <w:r w:rsidRPr="00F02D8B">
        <w:rPr>
          <w:rFonts w:ascii="Arial" w:eastAsia="Times New Roman" w:hAnsi="Arial" w:cs="Arial"/>
          <w:b/>
          <w:bCs/>
          <w:sz w:val="24"/>
          <w:szCs w:val="24"/>
        </w:rPr>
        <w:t>. ВРСТА КРИТЕРИЈУМА ЗА ДОДЕЛУ УГОВОРА</w:t>
      </w:r>
      <w:r w:rsidR="00EC599A">
        <w:rPr>
          <w:rFonts w:ascii="Arial" w:eastAsia="Times New Roman" w:hAnsi="Arial" w:cs="Arial"/>
          <w:b/>
          <w:bCs/>
          <w:sz w:val="24"/>
          <w:szCs w:val="24"/>
        </w:rPr>
        <w:t xml:space="preserve"> </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Избор најповољније понуде ће се извршити применом критеријума „Економски најповољнија понуда“. </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Елементи критеријума су:</w:t>
      </w:r>
    </w:p>
    <w:p w:rsidR="009811BE" w:rsidRPr="00AA22D9" w:rsidRDefault="009811BE" w:rsidP="001A6C1D">
      <w:pPr>
        <w:pStyle w:val="Default"/>
        <w:rPr>
          <w:rFonts w:ascii="Arial" w:eastAsia="Times New Roman" w:hAnsi="Arial" w:cs="Arial"/>
        </w:rPr>
      </w:pPr>
      <w:r>
        <w:rPr>
          <w:rFonts w:ascii="Arial" w:eastAsia="Times New Roman" w:hAnsi="Arial" w:cs="Arial"/>
        </w:rPr>
        <w:t xml:space="preserve">- </w:t>
      </w:r>
      <w:r w:rsidRPr="00AA22D9">
        <w:rPr>
          <w:rFonts w:ascii="Arial" w:eastAsia="Times New Roman" w:hAnsi="Arial" w:cs="Arial"/>
        </w:rPr>
        <w:t>Цена са максималним бројем пондера  ......................70</w:t>
      </w:r>
    </w:p>
    <w:p w:rsidR="009811BE" w:rsidRPr="009811BE" w:rsidRDefault="009811BE" w:rsidP="001A6C1D">
      <w:pPr>
        <w:pStyle w:val="Default"/>
        <w:rPr>
          <w:rFonts w:ascii="Arial" w:eastAsia="Times New Roman" w:hAnsi="Arial" w:cs="Arial"/>
        </w:rPr>
      </w:pPr>
      <w:r w:rsidRPr="00AA22D9">
        <w:rPr>
          <w:rFonts w:ascii="Arial" w:eastAsia="Times New Roman" w:hAnsi="Arial" w:cs="Arial"/>
        </w:rPr>
        <w:t xml:space="preserve">- Гарантни рок са максималним бројем пондера  ........ </w:t>
      </w:r>
      <w:r w:rsidR="007229D9" w:rsidRPr="00AA22D9">
        <w:rPr>
          <w:rFonts w:ascii="Arial" w:eastAsia="Times New Roman" w:hAnsi="Arial" w:cs="Arial"/>
        </w:rPr>
        <w:t>3</w:t>
      </w:r>
      <w:r w:rsidRPr="00AA22D9">
        <w:rPr>
          <w:rFonts w:ascii="Arial" w:eastAsia="Times New Roman" w:hAnsi="Arial" w:cs="Arial"/>
        </w:rPr>
        <w:t>0</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Методологија за доделу пондера је: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1)</w:t>
      </w:r>
      <w:r w:rsidRPr="009811BE">
        <w:rPr>
          <w:rFonts w:ascii="Arial" w:eastAsia="Times New Roman" w:hAnsi="Arial" w:cs="Arial"/>
        </w:rPr>
        <w:tab/>
        <w:t>Цена</w:t>
      </w:r>
      <w:r w:rsidRPr="009811BE">
        <w:rPr>
          <w:rFonts w:ascii="Arial" w:eastAsia="Times New Roman" w:hAnsi="Arial" w:cs="Arial"/>
        </w:rPr>
        <w:tab/>
      </w:r>
      <w:r w:rsidRPr="009811BE">
        <w:rPr>
          <w:rFonts w:ascii="Arial" w:eastAsia="Times New Roman" w:hAnsi="Arial" w:cs="Arial"/>
        </w:rPr>
        <w:tab/>
      </w:r>
      <w:r w:rsidRPr="009811BE">
        <w:rPr>
          <w:rFonts w:ascii="Arial" w:eastAsia="Times New Roman" w:hAnsi="Arial" w:cs="Arial"/>
        </w:rPr>
        <w:tab/>
      </w:r>
    </w:p>
    <w:p w:rsidR="009811BE" w:rsidRPr="009811BE" w:rsidRDefault="009811BE" w:rsidP="00620989">
      <w:pPr>
        <w:pStyle w:val="Default"/>
        <w:spacing w:before="120" w:after="120"/>
        <w:jc w:val="both"/>
        <w:rPr>
          <w:rFonts w:ascii="Arial" w:eastAsia="Times New Roman" w:hAnsi="Arial" w:cs="Arial"/>
        </w:rPr>
      </w:pPr>
      <w:r w:rsidRPr="009811BE">
        <w:rPr>
          <w:rFonts w:ascii="Arial" w:eastAsia="Times New Roman" w:hAnsi="Arial" w:cs="Arial"/>
        </w:rPr>
        <w:t>Код овог елемента критеријума упоређиваће се понуђена укупна вредност понуде са најнижом укупном вредношћу понуде. Највећи могући број пондера код овог елемента износи 70 пондера и њих добија понуда са најнижом укупном вредношћу.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БЦ= Маx бод х Цмин/ Ц1, Ц2, Ц3...</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БЦ</w:t>
      </w:r>
      <w:r w:rsidRPr="009811BE">
        <w:rPr>
          <w:rFonts w:ascii="Arial" w:eastAsia="Times New Roman" w:hAnsi="Arial" w:cs="Arial"/>
        </w:rPr>
        <w:tab/>
      </w:r>
      <w:r w:rsidRPr="009811BE">
        <w:rPr>
          <w:rFonts w:ascii="Arial" w:eastAsia="Times New Roman" w:hAnsi="Arial" w:cs="Arial"/>
        </w:rPr>
        <w:tab/>
        <w:t>=</w:t>
      </w:r>
      <w:r w:rsidRPr="009811BE">
        <w:rPr>
          <w:rFonts w:ascii="Arial" w:eastAsia="Times New Roman" w:hAnsi="Arial" w:cs="Arial"/>
        </w:rPr>
        <w:tab/>
        <w:t>бодови по основу укупне вредности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Цмин</w:t>
      </w:r>
      <w:r w:rsidRPr="009811BE">
        <w:rPr>
          <w:rFonts w:ascii="Arial" w:eastAsia="Times New Roman" w:hAnsi="Arial" w:cs="Arial"/>
        </w:rPr>
        <w:tab/>
      </w:r>
      <w:r w:rsidRPr="009811BE">
        <w:rPr>
          <w:rFonts w:ascii="Arial" w:eastAsia="Times New Roman" w:hAnsi="Arial" w:cs="Arial"/>
        </w:rPr>
        <w:tab/>
        <w:t>=</w:t>
      </w:r>
      <w:r w:rsidRPr="009811BE">
        <w:rPr>
          <w:rFonts w:ascii="Arial" w:eastAsia="Times New Roman" w:hAnsi="Arial" w:cs="Arial"/>
        </w:rPr>
        <w:tab/>
        <w:t>најнижа укупна вредност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Ц1, Ц2, Ц3...  = </w:t>
      </w:r>
      <w:r w:rsidRPr="009811BE">
        <w:rPr>
          <w:rFonts w:ascii="Arial" w:eastAsia="Times New Roman" w:hAnsi="Arial" w:cs="Arial"/>
        </w:rPr>
        <w:tab/>
        <w:t>укупне вредности понуда</w:t>
      </w:r>
    </w:p>
    <w:p w:rsidR="009811BE" w:rsidRPr="001A6C1D" w:rsidRDefault="009811BE" w:rsidP="009811BE">
      <w:pPr>
        <w:pStyle w:val="Default"/>
        <w:spacing w:before="120" w:after="120"/>
        <w:rPr>
          <w:rFonts w:ascii="Arial" w:eastAsia="Times New Roman" w:hAnsi="Arial" w:cs="Arial"/>
          <w:sz w:val="16"/>
          <w:szCs w:val="16"/>
        </w:rPr>
      </w:pP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2)</w:t>
      </w:r>
      <w:r w:rsidRPr="009811BE">
        <w:t xml:space="preserve"> </w:t>
      </w:r>
      <w:r>
        <w:t xml:space="preserve"> </w:t>
      </w:r>
      <w:r w:rsidRPr="009811BE">
        <w:rPr>
          <w:rFonts w:ascii="Arial" w:eastAsia="Times New Roman" w:hAnsi="Arial" w:cs="Arial"/>
        </w:rPr>
        <w:t>Гарантни рок</w:t>
      </w:r>
    </w:p>
    <w:p w:rsidR="009811BE" w:rsidRPr="009811BE" w:rsidRDefault="009811BE" w:rsidP="00620989">
      <w:pPr>
        <w:pStyle w:val="Default"/>
        <w:spacing w:before="120" w:after="120"/>
        <w:jc w:val="both"/>
        <w:rPr>
          <w:rFonts w:ascii="Arial" w:eastAsia="Times New Roman" w:hAnsi="Arial" w:cs="Arial"/>
        </w:rPr>
      </w:pPr>
      <w:r w:rsidRPr="009811BE">
        <w:rPr>
          <w:rFonts w:ascii="Arial" w:eastAsia="Times New Roman" w:hAnsi="Arial" w:cs="Arial"/>
        </w:rPr>
        <w:t xml:space="preserve">Код овог елемента критеријума упоређиваће се гарантни рок са најдужим понуђеним гарантним роком.  Највећи могући број пондера код овог елемента износи </w:t>
      </w:r>
      <w:r w:rsidR="007229D9">
        <w:rPr>
          <w:rFonts w:ascii="Arial" w:eastAsia="Times New Roman" w:hAnsi="Arial" w:cs="Arial"/>
        </w:rPr>
        <w:t>3</w:t>
      </w:r>
      <w:r>
        <w:rPr>
          <w:rFonts w:ascii="Arial" w:eastAsia="Times New Roman" w:hAnsi="Arial" w:cs="Arial"/>
        </w:rPr>
        <w:t>0</w:t>
      </w:r>
      <w:r w:rsidRPr="009811BE">
        <w:rPr>
          <w:rFonts w:ascii="Arial" w:eastAsia="Times New Roman" w:hAnsi="Arial" w:cs="Arial"/>
        </w:rPr>
        <w:t xml:space="preserve"> пондера и њих добија понуда са најдужим понуђеним гарантним роком. Број пондера за остале понуде добија се према формули:</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БГ= Маx бод х Г1, Г2, Г3.../Гмаx</w:t>
      </w:r>
    </w:p>
    <w:p w:rsidR="009811BE" w:rsidRPr="009811BE" w:rsidRDefault="00AA22D9" w:rsidP="009811BE">
      <w:pPr>
        <w:pStyle w:val="Default"/>
        <w:spacing w:before="120" w:after="120"/>
        <w:rPr>
          <w:rFonts w:ascii="Arial" w:eastAsia="Times New Roman" w:hAnsi="Arial" w:cs="Arial"/>
        </w:rPr>
      </w:pPr>
      <w:r>
        <w:rPr>
          <w:rFonts w:ascii="Arial" w:eastAsia="Times New Roman" w:hAnsi="Arial" w:cs="Arial"/>
        </w:rPr>
        <w:t>БГ</w:t>
      </w:r>
      <w:r>
        <w:rPr>
          <w:rFonts w:ascii="Arial" w:eastAsia="Times New Roman" w:hAnsi="Arial" w:cs="Arial"/>
        </w:rPr>
        <w:tab/>
        <w:t xml:space="preserve">        </w:t>
      </w:r>
      <w:r w:rsidR="009811BE" w:rsidRPr="009811BE">
        <w:rPr>
          <w:rFonts w:ascii="Arial" w:eastAsia="Times New Roman" w:hAnsi="Arial" w:cs="Arial"/>
        </w:rPr>
        <w:t>=  бодови по основу гарантног рока из понуде</w:t>
      </w:r>
    </w:p>
    <w:p w:rsidR="009811BE" w:rsidRP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Гмах </w:t>
      </w:r>
      <w:r w:rsidRPr="009811BE">
        <w:rPr>
          <w:rFonts w:ascii="Arial" w:eastAsia="Times New Roman" w:hAnsi="Arial" w:cs="Arial"/>
        </w:rPr>
        <w:tab/>
        <w:t xml:space="preserve">    </w:t>
      </w:r>
      <w:r w:rsidR="00AA22D9">
        <w:rPr>
          <w:rFonts w:ascii="Arial" w:eastAsia="Times New Roman" w:hAnsi="Arial" w:cs="Arial"/>
        </w:rPr>
        <w:t xml:space="preserve">    </w:t>
      </w:r>
      <w:r w:rsidRPr="009811BE">
        <w:rPr>
          <w:rFonts w:ascii="Arial" w:eastAsia="Times New Roman" w:hAnsi="Arial" w:cs="Arial"/>
        </w:rPr>
        <w:t>=  најдужи понуђени гарантни рок</w:t>
      </w:r>
    </w:p>
    <w:p w:rsidR="009811BE" w:rsidRDefault="009811BE" w:rsidP="009811BE">
      <w:pPr>
        <w:pStyle w:val="Default"/>
        <w:spacing w:before="120" w:after="120"/>
        <w:rPr>
          <w:rFonts w:ascii="Arial" w:eastAsia="Times New Roman" w:hAnsi="Arial" w:cs="Arial"/>
        </w:rPr>
      </w:pPr>
      <w:r w:rsidRPr="009811BE">
        <w:rPr>
          <w:rFonts w:ascii="Arial" w:eastAsia="Times New Roman" w:hAnsi="Arial" w:cs="Arial"/>
        </w:rPr>
        <w:t xml:space="preserve">Г1, Г2, Г3. </w:t>
      </w:r>
      <w:r w:rsidR="00AA22D9">
        <w:rPr>
          <w:rFonts w:ascii="Arial" w:eastAsia="Times New Roman" w:hAnsi="Arial" w:cs="Arial"/>
        </w:rPr>
        <w:t xml:space="preserve"> </w:t>
      </w:r>
      <w:r w:rsidRPr="009811BE">
        <w:rPr>
          <w:rFonts w:ascii="Arial" w:eastAsia="Times New Roman" w:hAnsi="Arial" w:cs="Arial"/>
        </w:rPr>
        <w:t>=  гарантни рок понуђача који се упоређује</w:t>
      </w:r>
      <w:r w:rsidRPr="009811BE">
        <w:rPr>
          <w:rFonts w:ascii="Arial" w:eastAsia="Times New Roman" w:hAnsi="Arial" w:cs="Arial"/>
        </w:rPr>
        <w:tab/>
      </w:r>
    </w:p>
    <w:p w:rsidR="009811BE" w:rsidRPr="001A6C1D" w:rsidRDefault="009811BE" w:rsidP="009811BE">
      <w:pPr>
        <w:pStyle w:val="Default"/>
        <w:spacing w:before="120" w:after="120"/>
        <w:rPr>
          <w:rFonts w:ascii="Arial" w:eastAsia="Times New Roman" w:hAnsi="Arial" w:cs="Arial"/>
          <w:sz w:val="16"/>
          <w:szCs w:val="16"/>
        </w:rPr>
      </w:pP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7</w:t>
      </w:r>
      <w:r w:rsidRPr="00F02D8B">
        <w:rPr>
          <w:rFonts w:ascii="Arial" w:eastAsia="Times New Roman" w:hAnsi="Arial" w:cs="Arial"/>
          <w:b/>
          <w:bCs/>
          <w:sz w:val="24"/>
          <w:szCs w:val="24"/>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rPr>
        <w:t xml:space="preserve">НАЈНИЖЕ </w:t>
      </w:r>
      <w:r w:rsidRPr="00F02D8B">
        <w:rPr>
          <w:rFonts w:ascii="Arial" w:eastAsia="Times New Roman" w:hAnsi="Arial" w:cs="Arial"/>
          <w:b/>
          <w:bCs/>
          <w:sz w:val="24"/>
          <w:szCs w:val="24"/>
        </w:rPr>
        <w:t xml:space="preserve">ПОНУЂЕНОМ ЦЕНОМ </w:t>
      </w:r>
    </w:p>
    <w:p w:rsidR="009811BE" w:rsidRPr="00362A52" w:rsidRDefault="009811BE" w:rsidP="00E33ADC">
      <w:pPr>
        <w:spacing w:before="120" w:after="120" w:line="240" w:lineRule="auto"/>
        <w:rPr>
          <w:rFonts w:ascii="Arial" w:eastAsia="Times New Roman" w:hAnsi="Arial" w:cs="Arial"/>
          <w:sz w:val="24"/>
          <w:szCs w:val="24"/>
        </w:rPr>
      </w:pPr>
      <w:proofErr w:type="gramStart"/>
      <w:r w:rsidRPr="009811BE">
        <w:rPr>
          <w:rFonts w:ascii="Arial" w:eastAsia="Times New Roman" w:hAnsi="Arial" w:cs="Arial"/>
          <w:sz w:val="24"/>
          <w:szCs w:val="24"/>
        </w:rPr>
        <w:t xml:space="preserve">Уколико две или више понуда имају исти и уједно највећи укупан број бодова наручилац ће доделити уговор оном понуђачу који је понудио краћи рок </w:t>
      </w:r>
      <w:r w:rsidR="007229D9">
        <w:rPr>
          <w:rFonts w:ascii="Arial" w:eastAsia="Times New Roman" w:hAnsi="Arial" w:cs="Arial"/>
          <w:sz w:val="24"/>
          <w:szCs w:val="24"/>
        </w:rPr>
        <w:t>завршетка посла</w:t>
      </w:r>
      <w:r w:rsidR="00362A52">
        <w:rPr>
          <w:rFonts w:ascii="Arial" w:eastAsia="Times New Roman" w:hAnsi="Arial" w:cs="Arial"/>
          <w:sz w:val="24"/>
          <w:szCs w:val="24"/>
        </w:rPr>
        <w:t>.</w:t>
      </w:r>
      <w:proofErr w:type="gramEnd"/>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t>1</w:t>
      </w:r>
      <w:r w:rsidR="009811BE">
        <w:rPr>
          <w:rFonts w:ascii="Arial" w:eastAsia="Times New Roman" w:hAnsi="Arial" w:cs="Arial"/>
          <w:b/>
          <w:bCs/>
          <w:sz w:val="24"/>
          <w:szCs w:val="24"/>
        </w:rPr>
        <w:t>8</w:t>
      </w:r>
      <w:r w:rsidRPr="00F02D8B">
        <w:rPr>
          <w:rFonts w:ascii="Arial" w:eastAsia="Times New Roman" w:hAnsi="Arial" w:cs="Arial"/>
          <w:b/>
          <w:bCs/>
          <w:sz w:val="24"/>
          <w:szCs w:val="24"/>
        </w:rPr>
        <w:t xml:space="preserve">. ПОШТОВАЊЕ ОБАВЕЗА КОЈЕ ПРОИЗЛАЗЕ ИЗ ВАЖЕЋИХ ПРОПИСА </w:t>
      </w:r>
    </w:p>
    <w:p w:rsidR="006B386A" w:rsidRPr="00F02D8B" w:rsidRDefault="006B386A" w:rsidP="00620989">
      <w:pPr>
        <w:spacing w:before="120" w:after="120" w:line="240" w:lineRule="auto"/>
        <w:jc w:val="both"/>
        <w:rPr>
          <w:rFonts w:ascii="Arial" w:eastAsia="Times New Roman" w:hAnsi="Arial" w:cs="Arial"/>
          <w:sz w:val="24"/>
          <w:szCs w:val="24"/>
        </w:rPr>
      </w:pPr>
      <w:r w:rsidRPr="00F02D8B">
        <w:rPr>
          <w:rFonts w:ascii="Arial" w:eastAsia="Times New Roman" w:hAnsi="Arial" w:cs="Arial"/>
          <w:sz w:val="24"/>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rPr>
        <w:t>I</w:t>
      </w:r>
      <w:r w:rsidRPr="00F02D8B">
        <w:rPr>
          <w:rFonts w:ascii="Arial" w:eastAsia="Times New Roman" w:hAnsi="Arial" w:cs="Arial"/>
          <w:sz w:val="24"/>
          <w:szCs w:val="24"/>
        </w:rPr>
        <w:t>V одељак 3.).</w:t>
      </w:r>
    </w:p>
    <w:p w:rsidR="006B386A" w:rsidRPr="00F02D8B" w:rsidRDefault="006B386A" w:rsidP="00E33ADC">
      <w:pPr>
        <w:spacing w:before="120" w:after="120" w:line="240" w:lineRule="auto"/>
        <w:rPr>
          <w:rFonts w:ascii="Arial" w:eastAsia="Times New Roman" w:hAnsi="Arial" w:cs="Arial"/>
          <w:b/>
          <w:bCs/>
          <w:sz w:val="24"/>
          <w:szCs w:val="24"/>
        </w:rPr>
      </w:pPr>
      <w:r w:rsidRPr="00F02D8B">
        <w:rPr>
          <w:rFonts w:ascii="Arial" w:eastAsia="Times New Roman" w:hAnsi="Arial" w:cs="Arial"/>
          <w:b/>
          <w:bCs/>
          <w:sz w:val="24"/>
          <w:szCs w:val="24"/>
        </w:rPr>
        <w:lastRenderedPageBreak/>
        <w:t>1</w:t>
      </w:r>
      <w:r w:rsidR="009811BE">
        <w:rPr>
          <w:rFonts w:ascii="Arial" w:eastAsia="Times New Roman" w:hAnsi="Arial" w:cs="Arial"/>
          <w:b/>
          <w:bCs/>
          <w:sz w:val="24"/>
          <w:szCs w:val="24"/>
        </w:rPr>
        <w:t>9</w:t>
      </w:r>
      <w:r w:rsidRPr="00F02D8B">
        <w:rPr>
          <w:rFonts w:ascii="Arial" w:eastAsia="Times New Roman" w:hAnsi="Arial" w:cs="Arial"/>
          <w:b/>
          <w:bCs/>
          <w:sz w:val="24"/>
          <w:szCs w:val="24"/>
        </w:rPr>
        <w:t>. КОРИШЋЕЊЕ ПАТЕНТА И ОДГОВОРНОСТ ЗА ПОВРЕДУ ЗАШТИЋЕНИХ ПРАВА ИНТЕЛЕКТУАЛНЕ СВОЈИНЕ ТРЕЋИХ ЛИЦА</w:t>
      </w:r>
    </w:p>
    <w:p w:rsidR="006B386A" w:rsidRPr="00F02D8B" w:rsidRDefault="006B386A" w:rsidP="00E33ADC">
      <w:pPr>
        <w:spacing w:before="120" w:after="120" w:line="240" w:lineRule="auto"/>
        <w:rPr>
          <w:rFonts w:ascii="Arial" w:eastAsia="Times New Roman" w:hAnsi="Arial" w:cs="Arial"/>
          <w:sz w:val="24"/>
          <w:szCs w:val="24"/>
        </w:rPr>
      </w:pPr>
      <w:proofErr w:type="gramStart"/>
      <w:r w:rsidRPr="00F02D8B">
        <w:rPr>
          <w:rFonts w:ascii="Arial" w:eastAsia="Times New Roman" w:hAnsi="Arial" w:cs="Arial"/>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6B386A" w:rsidRPr="00F02D8B" w:rsidRDefault="009811BE" w:rsidP="00E33ADC">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20</w:t>
      </w:r>
      <w:r w:rsidR="006B386A" w:rsidRPr="00F02D8B">
        <w:rPr>
          <w:rFonts w:ascii="Arial" w:eastAsia="Times New Roman" w:hAnsi="Arial" w:cs="Arial"/>
          <w:b/>
          <w:bCs/>
          <w:sz w:val="24"/>
          <w:szCs w:val="24"/>
        </w:rPr>
        <w:t xml:space="preserve">. НАЧИН И РОК ЗА ПОДНОШЕЊЕ ЗАХТЕВА ЗА ЗАШТИТУ ПРАВА ПОНУЂАЧА </w:t>
      </w:r>
    </w:p>
    <w:p w:rsidR="00497A80" w:rsidRPr="00C41E25" w:rsidRDefault="00497A80" w:rsidP="00497A80">
      <w:pPr>
        <w:spacing w:after="0"/>
        <w:jc w:val="both"/>
        <w:rPr>
          <w:rFonts w:ascii="Arial" w:eastAsia="Times New Roman" w:hAnsi="Arial" w:cs="Arial"/>
        </w:rPr>
      </w:pPr>
      <w:r w:rsidRPr="00C41E25">
        <w:rPr>
          <w:rFonts w:ascii="Arial" w:eastAsia="Times New Roman" w:hAnsi="Arial" w:cs="Arial"/>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подноси се наручиоцу, а копија се истовремено доставља Републичкој комисији.</w:t>
      </w:r>
      <w:proofErr w:type="gramEnd"/>
      <w:r w:rsidRPr="00C41E25">
        <w:rPr>
          <w:rFonts w:ascii="Arial" w:eastAsia="Times New Roman" w:hAnsi="Arial" w:cs="Arial"/>
        </w:rPr>
        <w:t xml:space="preserve"> Захтев за заштиту права се доставља непосредно, електронском поштом на</w:t>
      </w:r>
      <w:r>
        <w:rPr>
          <w:rFonts w:ascii="Arial" w:eastAsia="Times New Roman" w:hAnsi="Arial" w:cs="Arial"/>
        </w:rPr>
        <w:t>:</w:t>
      </w:r>
      <w:r w:rsidRPr="00C41E25">
        <w:rPr>
          <w:rFonts w:ascii="Arial" w:eastAsia="Times New Roman" w:hAnsi="Arial" w:cs="Arial"/>
        </w:rPr>
        <w:t xml:space="preserve"> toplanaborjn@mts.rs, факсом на број 030/458-056 или препорученом пошиљком са повратницом. </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roofErr w:type="gramEnd"/>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Pr>
          <w:rFonts w:ascii="Arial" w:eastAsia="Times New Roman" w:hAnsi="Arial" w:cs="Arial"/>
        </w:rPr>
        <w:t>три</w:t>
      </w:r>
      <w:r w:rsidRPr="00C41E25">
        <w:rPr>
          <w:rFonts w:ascii="Arial" w:eastAsia="Times New Roman" w:hAnsi="Arial" w:cs="Arial"/>
        </w:rPr>
        <w:t xml:space="preserve"> дана пре истека рока за подношење понуда, без обзира на начин достављања и уколико је подносилац захтева у складу са чланом 63.</w:t>
      </w:r>
      <w:proofErr w:type="gramEnd"/>
      <w:r w:rsidRPr="00C41E25">
        <w:rPr>
          <w:rFonts w:ascii="Arial" w:eastAsia="Times New Roman" w:hAnsi="Arial" w:cs="Arial"/>
        </w:rPr>
        <w:t xml:space="preserve"> </w:t>
      </w:r>
      <w:proofErr w:type="gramStart"/>
      <w:r w:rsidRPr="00C41E25">
        <w:rPr>
          <w:rFonts w:ascii="Arial" w:eastAsia="Times New Roman" w:hAnsi="Arial" w:cs="Arial"/>
        </w:rPr>
        <w:t>став</w:t>
      </w:r>
      <w:proofErr w:type="gramEnd"/>
      <w:r w:rsidRPr="00C41E25">
        <w:rPr>
          <w:rFonts w:ascii="Arial" w:eastAsia="Times New Roman" w:hAnsi="Arial" w:cs="Arial"/>
        </w:rPr>
        <w:t xml:space="preserve"> 2. </w:t>
      </w:r>
      <w:proofErr w:type="gramStart"/>
      <w:r w:rsidRPr="00C41E25">
        <w:rPr>
          <w:rFonts w:ascii="Arial" w:eastAsia="Times New Roman" w:hAnsi="Arial" w:cs="Arial"/>
        </w:rPr>
        <w:t>Закона о јавним набавкама указао наручиоцу на евентуалне недостатке и неправилности, а наручилац исте није отклонио.</w:t>
      </w:r>
      <w:proofErr w:type="gramEnd"/>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 за заштиту права којим се оспоравају радње које наручилац предузме пре истека рока за подношење понуда, а након истека рока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(рок из става 3. члана 149. </w:t>
      </w:r>
      <w:proofErr w:type="gramStart"/>
      <w:r w:rsidRPr="00C41E25">
        <w:rPr>
          <w:rFonts w:ascii="Arial" w:eastAsia="Times New Roman" w:hAnsi="Arial" w:cs="Arial"/>
        </w:rPr>
        <w:t>ЗЈН), сматраће се благовременим уколико је поднет најкасније до истека рока за подношење понуда.</w:t>
      </w:r>
      <w:proofErr w:type="gramEnd"/>
    </w:p>
    <w:p w:rsidR="00497A80" w:rsidRPr="00C41E25" w:rsidRDefault="00497A80" w:rsidP="00497A80">
      <w:pPr>
        <w:spacing w:after="0"/>
        <w:jc w:val="both"/>
        <w:rPr>
          <w:rFonts w:ascii="Arial" w:eastAsia="Times New Roman" w:hAnsi="Arial" w:cs="Arial"/>
        </w:rPr>
      </w:pPr>
      <w:r w:rsidRPr="00C41E25">
        <w:rPr>
          <w:rFonts w:ascii="Arial" w:eastAsia="Times New Roman" w:hAnsi="Arial" w:cs="Arial"/>
        </w:rPr>
        <w:t xml:space="preserve">После доношења одлуке о додели </w:t>
      </w:r>
      <w:proofErr w:type="gramStart"/>
      <w:r w:rsidRPr="00C41E25">
        <w:rPr>
          <w:rFonts w:ascii="Arial" w:eastAsia="Times New Roman" w:hAnsi="Arial" w:cs="Arial"/>
        </w:rPr>
        <w:t>уговора  и</w:t>
      </w:r>
      <w:proofErr w:type="gramEnd"/>
      <w:r w:rsidRPr="00C41E25">
        <w:rPr>
          <w:rFonts w:ascii="Arial" w:eastAsia="Times New Roman" w:hAnsi="Arial" w:cs="Arial"/>
        </w:rPr>
        <w:t xml:space="preserve"> одлуке о обустави поступка, рок за подношење захтева за заштиту права је </w:t>
      </w:r>
      <w:r>
        <w:rPr>
          <w:rFonts w:ascii="Arial" w:eastAsia="Times New Roman" w:hAnsi="Arial" w:cs="Arial"/>
        </w:rPr>
        <w:t>5</w:t>
      </w:r>
      <w:r w:rsidRPr="00C41E25">
        <w:rPr>
          <w:rFonts w:ascii="Arial" w:eastAsia="Times New Roman" w:hAnsi="Arial" w:cs="Arial"/>
        </w:rPr>
        <w:t xml:space="preserve"> дана од дана објављивања одлуке на Порталу јавних набавки. </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w:t>
      </w:r>
      <w:proofErr w:type="gramEnd"/>
      <w:r w:rsidRPr="00C41E25">
        <w:rPr>
          <w:rFonts w:ascii="Arial" w:eastAsia="Times New Roman" w:hAnsi="Arial" w:cs="Arial"/>
        </w:rPr>
        <w:t xml:space="preserve"> </w:t>
      </w:r>
      <w:proofErr w:type="gramStart"/>
      <w:r w:rsidRPr="00C41E25">
        <w:rPr>
          <w:rFonts w:ascii="Arial" w:eastAsia="Times New Roman" w:hAnsi="Arial" w:cs="Arial"/>
        </w:rPr>
        <w:t>и</w:t>
      </w:r>
      <w:proofErr w:type="gramEnd"/>
      <w:r w:rsidRPr="00C41E25">
        <w:rPr>
          <w:rFonts w:ascii="Arial" w:eastAsia="Times New Roman" w:hAnsi="Arial" w:cs="Arial"/>
        </w:rPr>
        <w:t xml:space="preserve"> 5. </w:t>
      </w:r>
      <w:proofErr w:type="gramStart"/>
      <w:r w:rsidRPr="00C41E25">
        <w:rPr>
          <w:rFonts w:ascii="Arial" w:eastAsia="Times New Roman" w:hAnsi="Arial" w:cs="Arial"/>
        </w:rPr>
        <w:t>овог</w:t>
      </w:r>
      <w:proofErr w:type="gramEnd"/>
      <w:r w:rsidRPr="00C41E25">
        <w:rPr>
          <w:rFonts w:ascii="Arial" w:eastAsia="Times New Roman" w:hAnsi="Arial" w:cs="Arial"/>
        </w:rPr>
        <w:t xml:space="preserve"> одељка, а подносилац захтева га није поднео пре истека тог рока.</w:t>
      </w:r>
    </w:p>
    <w:p w:rsidR="00497A80" w:rsidRPr="00C41E25" w:rsidRDefault="00497A80" w:rsidP="00497A80">
      <w:pPr>
        <w:spacing w:after="0"/>
        <w:jc w:val="both"/>
        <w:rPr>
          <w:rFonts w:ascii="Arial" w:eastAsia="Times New Roman" w:hAnsi="Arial" w:cs="Arial"/>
        </w:rPr>
      </w:pPr>
      <w:proofErr w:type="gramStart"/>
      <w:r w:rsidRPr="00C41E25">
        <w:rPr>
          <w:rFonts w:ascii="Arial" w:eastAsia="Times New Roman" w:hAnsi="Arial" w:cs="Arial"/>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p>
    <w:p w:rsidR="00497A80" w:rsidRPr="00AD00F9" w:rsidRDefault="00497A80" w:rsidP="00497A80">
      <w:pPr>
        <w:spacing w:after="0"/>
        <w:jc w:val="both"/>
        <w:rPr>
          <w:rFonts w:ascii="Arial" w:eastAsia="Times New Roman" w:hAnsi="Arial" w:cs="Arial"/>
        </w:rPr>
      </w:pPr>
      <w:proofErr w:type="gramStart"/>
      <w:r w:rsidRPr="00C41E25">
        <w:rPr>
          <w:rFonts w:ascii="Arial" w:eastAsia="Times New Roman" w:hAnsi="Arial" w:cs="Arial"/>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r>
        <w:rPr>
          <w:rFonts w:ascii="Arial" w:eastAsia="Times New Roman" w:hAnsi="Arial" w:cs="Arial"/>
        </w:rPr>
        <w:t>.</w:t>
      </w:r>
      <w:proofErr w:type="gramEnd"/>
    </w:p>
    <w:p w:rsidR="00497A80" w:rsidRDefault="00497A80" w:rsidP="00497A80">
      <w:pPr>
        <w:spacing w:after="0"/>
        <w:jc w:val="both"/>
        <w:rPr>
          <w:rFonts w:ascii="Arial" w:hAnsi="Arial" w:cs="Arial"/>
          <w:b/>
        </w:rPr>
      </w:pPr>
    </w:p>
    <w:p w:rsidR="00497A80" w:rsidRPr="00C41E25" w:rsidRDefault="00497A80" w:rsidP="00497A80">
      <w:pPr>
        <w:spacing w:after="0"/>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назив и адресу наручиоца;</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497A80" w:rsidRPr="00C41E25" w:rsidRDefault="00497A80" w:rsidP="00497A80">
      <w:pPr>
        <w:numPr>
          <w:ilvl w:val="0"/>
          <w:numId w:val="28"/>
        </w:numPr>
        <w:suppressAutoHyphens/>
        <w:spacing w:after="0"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497A80" w:rsidRPr="00C41E25" w:rsidRDefault="00497A80" w:rsidP="00497A80">
      <w:pPr>
        <w:numPr>
          <w:ilvl w:val="0"/>
          <w:numId w:val="28"/>
        </w:numPr>
        <w:suppressAutoHyphens/>
        <w:spacing w:after="0" w:line="100" w:lineRule="atLeast"/>
        <w:jc w:val="both"/>
        <w:rPr>
          <w:rFonts w:ascii="Arial" w:hAnsi="Arial" w:cs="Arial"/>
        </w:rPr>
      </w:pPr>
      <w:proofErr w:type="gramStart"/>
      <w:r w:rsidRPr="00C41E25">
        <w:rPr>
          <w:rFonts w:ascii="Arial" w:hAnsi="Arial" w:cs="Arial"/>
        </w:rPr>
        <w:t>потврду</w:t>
      </w:r>
      <w:proofErr w:type="gramEnd"/>
      <w:r w:rsidRPr="00C41E25">
        <w:rPr>
          <w:rFonts w:ascii="Arial" w:hAnsi="Arial" w:cs="Arial"/>
        </w:rPr>
        <w:t xml:space="preserve"> о уплати таксе из члана 156. ЗЈН; </w:t>
      </w:r>
    </w:p>
    <w:p w:rsidR="00497A80" w:rsidRPr="00C41E25" w:rsidRDefault="00497A80" w:rsidP="00497A80">
      <w:pPr>
        <w:numPr>
          <w:ilvl w:val="0"/>
          <w:numId w:val="28"/>
        </w:numPr>
        <w:suppressAutoHyphens/>
        <w:spacing w:after="0" w:line="100" w:lineRule="atLeast"/>
        <w:jc w:val="both"/>
        <w:rPr>
          <w:rFonts w:ascii="Arial" w:hAnsi="Arial" w:cs="Arial"/>
        </w:rPr>
      </w:pPr>
      <w:proofErr w:type="gramStart"/>
      <w:r w:rsidRPr="00C41E25">
        <w:rPr>
          <w:rFonts w:ascii="Arial" w:hAnsi="Arial" w:cs="Arial"/>
        </w:rPr>
        <w:t>потпис</w:t>
      </w:r>
      <w:proofErr w:type="gramEnd"/>
      <w:r w:rsidRPr="00C41E25">
        <w:rPr>
          <w:rFonts w:ascii="Arial" w:hAnsi="Arial" w:cs="Arial"/>
        </w:rPr>
        <w:t xml:space="preserve"> подносиоца.</w:t>
      </w:r>
    </w:p>
    <w:p w:rsidR="00497A80" w:rsidRPr="00AD00F9" w:rsidRDefault="00497A80" w:rsidP="00497A80">
      <w:pPr>
        <w:spacing w:after="0"/>
        <w:jc w:val="both"/>
        <w:rPr>
          <w:rFonts w:ascii="Arial" w:eastAsia="Times New Roman" w:hAnsi="Arial" w:cs="Arial"/>
          <w:b/>
        </w:rPr>
      </w:pPr>
    </w:p>
    <w:p w:rsidR="00497A80" w:rsidRDefault="00497A80" w:rsidP="00497A80">
      <w:pPr>
        <w:spacing w:after="0"/>
        <w:jc w:val="both"/>
        <w:rPr>
          <w:rFonts w:ascii="Arial" w:eastAsia="Times New Roman" w:hAnsi="Arial" w:cs="Arial"/>
          <w:b/>
        </w:rPr>
      </w:pPr>
      <w:r w:rsidRPr="00C41E25">
        <w:rPr>
          <w:rFonts w:ascii="Arial" w:eastAsia="Times New Roman" w:hAnsi="Arial" w:cs="Arial"/>
          <w:b/>
        </w:rPr>
        <w:t>Подносилац захтева за заштиту права је дужан да на рачун буџета Републике Србије уплати таксу у износу од:</w:t>
      </w:r>
      <w:r>
        <w:rPr>
          <w:rFonts w:ascii="Arial" w:eastAsia="Times New Roman" w:hAnsi="Arial" w:cs="Arial"/>
          <w:b/>
        </w:rPr>
        <w:t xml:space="preserve"> 60.000,00 динара.</w:t>
      </w:r>
    </w:p>
    <w:p w:rsidR="00497A80" w:rsidRPr="006058F7" w:rsidRDefault="00497A80" w:rsidP="00497A80">
      <w:pPr>
        <w:spacing w:after="0"/>
        <w:jc w:val="both"/>
        <w:rPr>
          <w:rFonts w:ascii="Arial" w:eastAsia="Times New Roman" w:hAnsi="Arial" w:cs="Arial"/>
          <w:b/>
        </w:rPr>
      </w:pPr>
    </w:p>
    <w:p w:rsidR="00497A80" w:rsidRDefault="00497A80" w:rsidP="00497A80">
      <w:pPr>
        <w:spacing w:after="0"/>
        <w:jc w:val="both"/>
        <w:rPr>
          <w:rFonts w:ascii="Arial" w:hAnsi="Arial" w:cs="Arial"/>
        </w:rPr>
      </w:pPr>
      <w:proofErr w:type="gramStart"/>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w:t>
      </w:r>
      <w:proofErr w:type="gramEnd"/>
      <w:r w:rsidRPr="00C41E25">
        <w:rPr>
          <w:rFonts w:ascii="Arial" w:hAnsi="Arial" w:cs="Arial"/>
        </w:rPr>
        <w:t xml:space="preserve"> </w:t>
      </w:r>
      <w:proofErr w:type="gramStart"/>
      <w:r w:rsidRPr="00C41E25">
        <w:rPr>
          <w:rFonts w:ascii="Arial" w:hAnsi="Arial" w:cs="Arial"/>
        </w:rPr>
        <w:t>став</w:t>
      </w:r>
      <w:proofErr w:type="gramEnd"/>
      <w:r w:rsidRPr="00C41E25">
        <w:rPr>
          <w:rFonts w:ascii="Arial" w:hAnsi="Arial" w:cs="Arial"/>
        </w:rPr>
        <w:t xml:space="preserve"> 1. </w:t>
      </w:r>
      <w:proofErr w:type="gramStart"/>
      <w:r w:rsidRPr="00C41E25">
        <w:rPr>
          <w:rFonts w:ascii="Arial" w:hAnsi="Arial" w:cs="Arial"/>
        </w:rPr>
        <w:t>тачка</w:t>
      </w:r>
      <w:proofErr w:type="gramEnd"/>
      <w:r w:rsidRPr="00C41E25">
        <w:rPr>
          <w:rFonts w:ascii="Arial" w:hAnsi="Arial" w:cs="Arial"/>
        </w:rPr>
        <w:t xml:space="preserve"> 6) ЗЈН, је: </w:t>
      </w:r>
    </w:p>
    <w:p w:rsidR="00497A80" w:rsidRPr="00795017" w:rsidRDefault="00497A80" w:rsidP="00497A80">
      <w:pPr>
        <w:spacing w:after="0"/>
        <w:jc w:val="both"/>
        <w:rPr>
          <w:rFonts w:ascii="Arial" w:hAnsi="Arial" w:cs="Arial"/>
        </w:rPr>
      </w:pPr>
    </w:p>
    <w:p w:rsidR="00497A80" w:rsidRPr="00AD00F9" w:rsidRDefault="00497A80" w:rsidP="00497A80">
      <w:pPr>
        <w:pStyle w:val="Default"/>
        <w:jc w:val="both"/>
        <w:rPr>
          <w:rFonts w:ascii="Arial" w:hAnsi="Arial" w:cs="Arial"/>
          <w:color w:val="auto"/>
          <w:sz w:val="22"/>
          <w:szCs w:val="22"/>
        </w:rPr>
      </w:pPr>
      <w:r w:rsidRPr="00AD00F9">
        <w:rPr>
          <w:rFonts w:ascii="Arial" w:hAnsi="Arial" w:cs="Arial"/>
          <w:b/>
          <w:color w:val="auto"/>
          <w:sz w:val="22"/>
          <w:szCs w:val="22"/>
        </w:rPr>
        <w:t>1</w:t>
      </w:r>
      <w:r w:rsidRPr="00AD00F9">
        <w:rPr>
          <w:rFonts w:ascii="Arial" w:hAnsi="Arial" w:cs="Arial"/>
          <w:color w:val="auto"/>
          <w:sz w:val="22"/>
          <w:szCs w:val="22"/>
        </w:rPr>
        <w:t xml:space="preserve">. </w:t>
      </w:r>
      <w:r w:rsidRPr="00AD00F9">
        <w:rPr>
          <w:rFonts w:ascii="Arial" w:hAnsi="Arial" w:cs="Arial"/>
          <w:b/>
          <w:bCs/>
          <w:color w:val="auto"/>
          <w:sz w:val="22"/>
          <w:szCs w:val="22"/>
        </w:rPr>
        <w:t xml:space="preserve">Потврда о извршеној уплати таксе </w:t>
      </w:r>
      <w:r w:rsidRPr="00AD00F9">
        <w:rPr>
          <w:rFonts w:ascii="Arial" w:hAnsi="Arial" w:cs="Arial"/>
          <w:color w:val="auto"/>
          <w:sz w:val="22"/>
          <w:szCs w:val="22"/>
        </w:rPr>
        <w:t xml:space="preserve">из члана 156. ЗЈН која </w:t>
      </w:r>
      <w:r w:rsidRPr="00AD00F9">
        <w:rPr>
          <w:rFonts w:ascii="Arial" w:hAnsi="Arial" w:cs="Arial"/>
          <w:b/>
          <w:color w:val="auto"/>
          <w:sz w:val="22"/>
          <w:szCs w:val="22"/>
        </w:rPr>
        <w:t>садржи</w:t>
      </w:r>
      <w:r w:rsidRPr="00AD00F9">
        <w:rPr>
          <w:rFonts w:ascii="Arial" w:hAnsi="Arial" w:cs="Arial"/>
          <w:color w:val="auto"/>
          <w:sz w:val="22"/>
          <w:szCs w:val="22"/>
        </w:rPr>
        <w:t xml:space="preserve"> следеће елементе: </w:t>
      </w:r>
    </w:p>
    <w:p w:rsidR="00497A80" w:rsidRPr="00AD00F9" w:rsidRDefault="00497A80" w:rsidP="00497A80">
      <w:pPr>
        <w:pStyle w:val="Default"/>
        <w:jc w:val="both"/>
        <w:rPr>
          <w:rFonts w:ascii="Arial" w:hAnsi="Arial" w:cs="Arial"/>
          <w:b/>
          <w:color w:val="auto"/>
          <w:sz w:val="22"/>
          <w:szCs w:val="22"/>
        </w:rPr>
      </w:pPr>
      <w:r w:rsidRPr="00AD00F9">
        <w:rPr>
          <w:rFonts w:ascii="Arial" w:hAnsi="Arial" w:cs="Arial"/>
          <w:color w:val="auto"/>
          <w:sz w:val="22"/>
          <w:szCs w:val="22"/>
        </w:rPr>
        <w:t xml:space="preserve">   (1) </w:t>
      </w:r>
      <w:r w:rsidRPr="00AD00F9">
        <w:rPr>
          <w:rFonts w:ascii="Arial" w:hAnsi="Arial" w:cs="Arial"/>
          <w:b/>
          <w:color w:val="auto"/>
          <w:sz w:val="22"/>
          <w:szCs w:val="22"/>
        </w:rPr>
        <w:t xml:space="preserve">да буде издата од стране банке и да садржи печат банке;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(2) да представља </w:t>
      </w:r>
      <w:r w:rsidRPr="00AD00F9">
        <w:rPr>
          <w:rFonts w:ascii="Arial" w:hAnsi="Arial" w:cs="Arial"/>
          <w:b/>
          <w:color w:val="auto"/>
          <w:sz w:val="22"/>
          <w:szCs w:val="22"/>
        </w:rPr>
        <w:t>доказ</w:t>
      </w:r>
      <w:r w:rsidRPr="00AD00F9">
        <w:rPr>
          <w:rFonts w:ascii="Arial" w:hAnsi="Arial" w:cs="Arial"/>
          <w:color w:val="auto"/>
          <w:sz w:val="22"/>
          <w:szCs w:val="22"/>
        </w:rPr>
        <w:t xml:space="preserve"> о извршеној уплати таксе, што значи да потврда мора да садржи податак да је налог за уплату таксе, односно налог за пренос </w:t>
      </w:r>
      <w:r w:rsidRPr="00AD00F9">
        <w:rPr>
          <w:rFonts w:ascii="Arial" w:hAnsi="Arial" w:cs="Arial"/>
          <w:b/>
          <w:color w:val="auto"/>
          <w:sz w:val="22"/>
          <w:szCs w:val="22"/>
        </w:rPr>
        <w:t>средстава реализован, као и датум извршења налога</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(3) </w:t>
      </w:r>
      <w:r w:rsidRPr="00AD00F9">
        <w:rPr>
          <w:rFonts w:ascii="Arial" w:hAnsi="Arial" w:cs="Arial"/>
          <w:b/>
          <w:color w:val="auto"/>
          <w:sz w:val="22"/>
          <w:szCs w:val="22"/>
        </w:rPr>
        <w:t>износ таксе из члана 156.</w:t>
      </w:r>
      <w:r w:rsidRPr="00AD00F9">
        <w:rPr>
          <w:rFonts w:ascii="Arial" w:hAnsi="Arial" w:cs="Arial"/>
          <w:color w:val="auto"/>
          <w:sz w:val="22"/>
          <w:szCs w:val="22"/>
        </w:rPr>
        <w:t xml:space="preserve"> ЗЈН чија се уплата врши - </w:t>
      </w:r>
      <w:r w:rsidRPr="00AD00F9">
        <w:rPr>
          <w:rFonts w:ascii="Arial" w:eastAsia="Calibri" w:hAnsi="Arial" w:cs="Arial"/>
          <w:b/>
          <w:sz w:val="22"/>
          <w:szCs w:val="22"/>
        </w:rPr>
        <w:t>60.000</w:t>
      </w:r>
      <w:r w:rsidRPr="00AD00F9">
        <w:rPr>
          <w:rFonts w:ascii="Arial" w:eastAsia="Calibri" w:hAnsi="Arial" w:cs="Arial"/>
          <w:sz w:val="22"/>
          <w:szCs w:val="22"/>
        </w:rPr>
        <w:t xml:space="preserve"> </w:t>
      </w:r>
      <w:r w:rsidRPr="00AD00F9">
        <w:rPr>
          <w:rFonts w:ascii="Arial" w:hAnsi="Arial" w:cs="Arial"/>
          <w:b/>
          <w:color w:val="auto"/>
          <w:sz w:val="22"/>
          <w:szCs w:val="22"/>
        </w:rPr>
        <w:t>динара</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(4) </w:t>
      </w:r>
      <w:r w:rsidRPr="00AD00F9">
        <w:rPr>
          <w:rFonts w:ascii="Arial" w:hAnsi="Arial" w:cs="Arial"/>
          <w:b/>
          <w:color w:val="auto"/>
          <w:sz w:val="22"/>
          <w:szCs w:val="22"/>
        </w:rPr>
        <w:t>број рачуна: 840-30678845-06;</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(5) </w:t>
      </w:r>
      <w:r w:rsidRPr="00AD00F9">
        <w:rPr>
          <w:rFonts w:ascii="Arial" w:hAnsi="Arial" w:cs="Arial"/>
          <w:b/>
          <w:color w:val="auto"/>
          <w:sz w:val="22"/>
          <w:szCs w:val="22"/>
        </w:rPr>
        <w:t>шифру плаћања: 153 или 253;</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b/>
          <w:color w:val="auto"/>
          <w:sz w:val="22"/>
          <w:szCs w:val="22"/>
        </w:rPr>
      </w:pPr>
      <w:r w:rsidRPr="00AD00F9">
        <w:rPr>
          <w:rFonts w:ascii="Arial" w:hAnsi="Arial" w:cs="Arial"/>
          <w:color w:val="auto"/>
          <w:sz w:val="22"/>
          <w:szCs w:val="22"/>
        </w:rPr>
        <w:t xml:space="preserve">   (6) </w:t>
      </w:r>
      <w:r w:rsidRPr="00AD00F9">
        <w:rPr>
          <w:rFonts w:ascii="Arial" w:hAnsi="Arial" w:cs="Arial"/>
          <w:b/>
          <w:color w:val="auto"/>
          <w:sz w:val="22"/>
          <w:szCs w:val="22"/>
        </w:rPr>
        <w:t xml:space="preserve">позив на број: подаци о броју или ознаци јавне набавке поводом које се подноси захтев за заштиту права;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(7) </w:t>
      </w:r>
      <w:r w:rsidRPr="00AD00F9">
        <w:rPr>
          <w:rFonts w:ascii="Arial" w:hAnsi="Arial" w:cs="Arial"/>
          <w:b/>
          <w:color w:val="auto"/>
          <w:sz w:val="22"/>
          <w:szCs w:val="22"/>
        </w:rPr>
        <w:t>сврха: ЗЗП; назив Наручиоца; број јавне набавке</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(8) </w:t>
      </w:r>
      <w:r w:rsidRPr="00AD00F9">
        <w:rPr>
          <w:rFonts w:ascii="Arial" w:hAnsi="Arial" w:cs="Arial"/>
          <w:b/>
          <w:color w:val="auto"/>
          <w:sz w:val="22"/>
          <w:szCs w:val="22"/>
        </w:rPr>
        <w:t>корисник: буџет Републике Србије</w:t>
      </w:r>
      <w:r w:rsidRPr="00AD00F9">
        <w:rPr>
          <w:rFonts w:ascii="Arial" w:hAnsi="Arial" w:cs="Arial"/>
          <w:color w:val="auto"/>
          <w:sz w:val="22"/>
          <w:szCs w:val="22"/>
        </w:rPr>
        <w:t xml:space="preserve">;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(9) </w:t>
      </w:r>
      <w:r w:rsidRPr="00AD00F9">
        <w:rPr>
          <w:rFonts w:ascii="Arial" w:hAnsi="Arial" w:cs="Arial"/>
          <w:b/>
          <w:color w:val="auto"/>
          <w:sz w:val="22"/>
          <w:szCs w:val="22"/>
        </w:rPr>
        <w:t>назив уплатиоца,</w:t>
      </w:r>
      <w:r w:rsidRPr="00AD00F9">
        <w:rPr>
          <w:rFonts w:ascii="Arial" w:hAnsi="Arial" w:cs="Arial"/>
          <w:color w:val="auto"/>
          <w:sz w:val="22"/>
          <w:szCs w:val="22"/>
        </w:rPr>
        <w:t xml:space="preserve"> односно назив подносиоца захтева за заштиту права за којег је извршена уплата таксе;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color w:val="auto"/>
          <w:sz w:val="22"/>
          <w:szCs w:val="22"/>
        </w:rPr>
        <w:t xml:space="preserve">  (10) </w:t>
      </w:r>
      <w:r w:rsidRPr="00AD00F9">
        <w:rPr>
          <w:rFonts w:ascii="Arial" w:hAnsi="Arial" w:cs="Arial"/>
          <w:b/>
          <w:color w:val="auto"/>
          <w:sz w:val="22"/>
          <w:szCs w:val="22"/>
        </w:rPr>
        <w:t>потпис</w:t>
      </w:r>
      <w:r w:rsidRPr="00AD00F9">
        <w:rPr>
          <w:rFonts w:ascii="Arial" w:hAnsi="Arial" w:cs="Arial"/>
          <w:color w:val="auto"/>
          <w:sz w:val="22"/>
          <w:szCs w:val="22"/>
        </w:rPr>
        <w:t xml:space="preserve"> овлашћеног лица банке, </w:t>
      </w:r>
      <w:r w:rsidRPr="00AD00F9">
        <w:rPr>
          <w:rFonts w:ascii="Arial" w:hAnsi="Arial" w:cs="Arial"/>
          <w:b/>
          <w:bCs/>
          <w:color w:val="auto"/>
          <w:sz w:val="22"/>
          <w:szCs w:val="22"/>
        </w:rPr>
        <w:t xml:space="preserve">или </w:t>
      </w:r>
    </w:p>
    <w:p w:rsidR="00497A80" w:rsidRDefault="00497A80" w:rsidP="00497A80">
      <w:pPr>
        <w:pStyle w:val="Default"/>
        <w:jc w:val="both"/>
        <w:rPr>
          <w:rFonts w:ascii="Arial" w:hAnsi="Arial" w:cs="Arial"/>
          <w:b/>
          <w:bCs/>
          <w:color w:val="auto"/>
          <w:sz w:val="22"/>
          <w:szCs w:val="22"/>
        </w:rPr>
      </w:pPr>
      <w:r w:rsidRPr="00AD00F9">
        <w:rPr>
          <w:rFonts w:ascii="Arial" w:hAnsi="Arial" w:cs="Arial"/>
          <w:b/>
          <w:color w:val="auto"/>
          <w:sz w:val="22"/>
          <w:szCs w:val="22"/>
        </w:rPr>
        <w:t>2</w:t>
      </w:r>
      <w:r w:rsidRPr="00AD00F9">
        <w:rPr>
          <w:rFonts w:ascii="Arial" w:hAnsi="Arial" w:cs="Arial"/>
          <w:color w:val="auto"/>
          <w:sz w:val="22"/>
          <w:szCs w:val="22"/>
        </w:rPr>
        <w:t xml:space="preserve">. </w:t>
      </w:r>
      <w:r w:rsidRPr="00AD00F9">
        <w:rPr>
          <w:rFonts w:ascii="Arial" w:hAnsi="Arial" w:cs="Arial"/>
          <w:b/>
          <w:bCs/>
          <w:color w:val="auto"/>
          <w:sz w:val="22"/>
          <w:szCs w:val="22"/>
        </w:rPr>
        <w:t>Налог за уплату</w:t>
      </w:r>
      <w:r w:rsidRPr="00AD00F9">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D00F9">
        <w:rPr>
          <w:rFonts w:ascii="Arial" w:hAnsi="Arial" w:cs="Arial"/>
          <w:b/>
          <w:bCs/>
          <w:color w:val="auto"/>
          <w:sz w:val="22"/>
          <w:szCs w:val="22"/>
        </w:rPr>
        <w:t xml:space="preserve">или </w:t>
      </w:r>
    </w:p>
    <w:p w:rsidR="00497A80" w:rsidRPr="00AD00F9" w:rsidRDefault="00497A80" w:rsidP="00497A80">
      <w:pPr>
        <w:pStyle w:val="Default"/>
        <w:jc w:val="both"/>
        <w:rPr>
          <w:rFonts w:ascii="Arial" w:hAnsi="Arial" w:cs="Arial"/>
          <w:color w:val="auto"/>
          <w:sz w:val="22"/>
          <w:szCs w:val="22"/>
        </w:rPr>
      </w:pPr>
      <w:r w:rsidRPr="00AD00F9">
        <w:rPr>
          <w:rFonts w:ascii="Arial" w:hAnsi="Arial" w:cs="Arial"/>
          <w:b/>
          <w:color w:val="auto"/>
          <w:sz w:val="22"/>
          <w:szCs w:val="22"/>
        </w:rPr>
        <w:t>3</w:t>
      </w:r>
      <w:r w:rsidRPr="00AD00F9">
        <w:rPr>
          <w:rFonts w:ascii="Arial" w:hAnsi="Arial" w:cs="Arial"/>
          <w:color w:val="auto"/>
          <w:sz w:val="22"/>
          <w:szCs w:val="22"/>
        </w:rPr>
        <w:t xml:space="preserve">. </w:t>
      </w:r>
      <w:r w:rsidRPr="00AD00F9">
        <w:rPr>
          <w:rFonts w:ascii="Arial" w:hAnsi="Arial" w:cs="Arial"/>
          <w:b/>
          <w:bCs/>
          <w:color w:val="auto"/>
          <w:sz w:val="22"/>
          <w:szCs w:val="22"/>
        </w:rPr>
        <w:t>Потврда издата од стране Републике Србије, Министарства финансија, Управе за трезор</w:t>
      </w:r>
      <w:r w:rsidRPr="00AD00F9">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AD00F9">
        <w:rPr>
          <w:rFonts w:ascii="Arial" w:hAnsi="Arial" w:cs="Arial"/>
          <w:b/>
          <w:bCs/>
          <w:color w:val="auto"/>
          <w:sz w:val="22"/>
          <w:szCs w:val="22"/>
        </w:rPr>
        <w:t xml:space="preserve">или </w:t>
      </w:r>
    </w:p>
    <w:p w:rsidR="00497A80" w:rsidRPr="00F07328" w:rsidRDefault="00497A80" w:rsidP="00497A80">
      <w:pPr>
        <w:jc w:val="both"/>
        <w:rPr>
          <w:rFonts w:ascii="Arial" w:hAnsi="Arial" w:cs="Arial"/>
        </w:rPr>
      </w:pPr>
      <w:r w:rsidRPr="00AD00F9">
        <w:rPr>
          <w:rFonts w:ascii="Arial" w:hAnsi="Arial" w:cs="Arial"/>
          <w:b/>
        </w:rPr>
        <w:t>4</w:t>
      </w:r>
      <w:r w:rsidRPr="00AD00F9">
        <w:rPr>
          <w:rFonts w:ascii="Arial" w:hAnsi="Arial" w:cs="Arial"/>
        </w:rPr>
        <w:t xml:space="preserve">. </w:t>
      </w:r>
      <w:r w:rsidRPr="00AD00F9">
        <w:rPr>
          <w:rFonts w:ascii="Arial" w:hAnsi="Arial" w:cs="Arial"/>
          <w:b/>
          <w:bCs/>
        </w:rPr>
        <w:t>Потврда издата од стране Народне банке Србије</w:t>
      </w:r>
      <w:r w:rsidRPr="00AD00F9">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1B1537">
        <w:rPr>
          <w:rFonts w:ascii="Arial" w:hAnsi="Arial" w:cs="Arial"/>
        </w:rPr>
        <w:t xml:space="preserve">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497A80" w:rsidRPr="00AD00F9" w:rsidRDefault="00497A80" w:rsidP="00497A80">
      <w:pPr>
        <w:spacing w:after="0"/>
        <w:jc w:val="both"/>
        <w:rPr>
          <w:rFonts w:ascii="Arial" w:hAnsi="Arial" w:cs="Arial"/>
        </w:rPr>
      </w:pPr>
      <w:proofErr w:type="gramStart"/>
      <w:r w:rsidRPr="00AD00F9">
        <w:rPr>
          <w:rFonts w:ascii="Arial" w:eastAsia="TimesNewRomanPSMT" w:hAnsi="Arial" w:cs="Arial"/>
          <w:bCs/>
        </w:rPr>
        <w:t>Поступак заштите права понуђача регулисан је одредбама чл.</w:t>
      </w:r>
      <w:proofErr w:type="gramEnd"/>
      <w:r w:rsidRPr="00AD00F9">
        <w:rPr>
          <w:rFonts w:ascii="Arial" w:eastAsia="TimesNewRomanPSMT" w:hAnsi="Arial" w:cs="Arial"/>
          <w:bCs/>
        </w:rPr>
        <w:t xml:space="preserve"> 138. - 156.</w:t>
      </w:r>
    </w:p>
    <w:p w:rsidR="00497A80" w:rsidRDefault="00497A80" w:rsidP="00497A80">
      <w:pPr>
        <w:spacing w:after="0"/>
        <w:rPr>
          <w:rFonts w:ascii="Arial" w:hAnsi="Arial" w:cs="Arial"/>
          <w:b/>
          <w:iCs/>
          <w:color w:val="000000"/>
        </w:rPr>
      </w:pPr>
    </w:p>
    <w:p w:rsidR="006B386A" w:rsidRPr="00F02D8B" w:rsidRDefault="006B386A" w:rsidP="00620989">
      <w:pPr>
        <w:spacing w:before="120" w:after="120" w:line="240" w:lineRule="auto"/>
        <w:jc w:val="both"/>
        <w:rPr>
          <w:rFonts w:ascii="Arial" w:eastAsia="Times New Roman" w:hAnsi="Arial" w:cs="Arial"/>
          <w:b/>
          <w:bCs/>
          <w:sz w:val="24"/>
          <w:szCs w:val="24"/>
        </w:rPr>
      </w:pPr>
      <w:r w:rsidRPr="00F02D8B">
        <w:rPr>
          <w:rFonts w:ascii="Arial" w:eastAsia="Times New Roman" w:hAnsi="Arial" w:cs="Arial"/>
          <w:b/>
          <w:bCs/>
          <w:sz w:val="24"/>
          <w:szCs w:val="24"/>
        </w:rPr>
        <w:t>2</w:t>
      </w:r>
      <w:r w:rsidR="009811BE">
        <w:rPr>
          <w:rFonts w:ascii="Arial" w:eastAsia="Times New Roman" w:hAnsi="Arial" w:cs="Arial"/>
          <w:b/>
          <w:bCs/>
          <w:sz w:val="24"/>
          <w:szCs w:val="24"/>
        </w:rPr>
        <w:t>1</w:t>
      </w:r>
      <w:r w:rsidRPr="00F02D8B">
        <w:rPr>
          <w:rFonts w:ascii="Arial" w:eastAsia="Times New Roman" w:hAnsi="Arial" w:cs="Arial"/>
          <w:b/>
          <w:bCs/>
          <w:sz w:val="24"/>
          <w:szCs w:val="24"/>
        </w:rPr>
        <w:t>. РОК У КОЈЕМ ЋЕ УГОВОР БИТИ ЗАКЉУЧЕН</w:t>
      </w:r>
    </w:p>
    <w:p w:rsidR="006B386A" w:rsidRPr="00F02D8B"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Закона.</w:t>
      </w:r>
      <w:proofErr w:type="gramEnd"/>
    </w:p>
    <w:p w:rsidR="006B386A" w:rsidRDefault="006B386A" w:rsidP="00620989">
      <w:pPr>
        <w:spacing w:before="120" w:after="120" w:line="240" w:lineRule="auto"/>
        <w:jc w:val="both"/>
        <w:rPr>
          <w:rFonts w:ascii="Arial" w:eastAsia="Times New Roman" w:hAnsi="Arial" w:cs="Arial"/>
          <w:sz w:val="24"/>
          <w:szCs w:val="24"/>
        </w:rPr>
      </w:pPr>
      <w:proofErr w:type="gramStart"/>
      <w:r w:rsidRPr="00F02D8B">
        <w:rPr>
          <w:rFonts w:ascii="Arial" w:eastAsia="Times New Roman" w:hAnsi="Arial" w:cs="Arial"/>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2. </w:t>
      </w:r>
      <w:proofErr w:type="gramStart"/>
      <w:r w:rsidRPr="00F02D8B">
        <w:rPr>
          <w:rFonts w:ascii="Arial" w:eastAsia="Times New Roman" w:hAnsi="Arial" w:cs="Arial"/>
          <w:sz w:val="24"/>
          <w:szCs w:val="24"/>
        </w:rPr>
        <w:t>тачка</w:t>
      </w:r>
      <w:proofErr w:type="gramEnd"/>
      <w:r w:rsidRPr="00F02D8B">
        <w:rPr>
          <w:rFonts w:ascii="Arial" w:eastAsia="Times New Roman" w:hAnsi="Arial" w:cs="Arial"/>
          <w:sz w:val="24"/>
          <w:szCs w:val="24"/>
        </w:rPr>
        <w:t xml:space="preserve"> 5) Закона. </w:t>
      </w:r>
    </w:p>
    <w:p w:rsidR="0081085D" w:rsidRDefault="0081085D"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B76412" w:rsidRDefault="00B76412" w:rsidP="00E33ADC">
      <w:pPr>
        <w:spacing w:before="120" w:after="120"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Понуда бр.</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w:t>
      </w:r>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од</w:t>
      </w:r>
      <w:proofErr w:type="gramEnd"/>
      <w:r w:rsidRPr="00F02D8B">
        <w:rPr>
          <w:rFonts w:ascii="Arial" w:eastAsia="Times New Roman" w:hAnsi="Arial" w:cs="Arial"/>
          <w:sz w:val="24"/>
          <w:szCs w:val="24"/>
        </w:rPr>
        <w:t xml:space="preserve"> </w:t>
      </w:r>
      <w:r w:rsidR="0081085D">
        <w:rPr>
          <w:rFonts w:ascii="Arial" w:eastAsia="Times New Roman" w:hAnsi="Arial" w:cs="Arial"/>
          <w:sz w:val="24"/>
          <w:szCs w:val="24"/>
        </w:rPr>
        <w:t>___________</w:t>
      </w:r>
      <w:r w:rsidRPr="00F02D8B">
        <w:rPr>
          <w:rFonts w:ascii="Arial" w:eastAsia="Times New Roman" w:hAnsi="Arial" w:cs="Arial"/>
          <w:sz w:val="24"/>
          <w:szCs w:val="24"/>
        </w:rPr>
        <w:t xml:space="preserve"> године за јавну набавку </w:t>
      </w:r>
      <w:r w:rsidR="00310611">
        <w:rPr>
          <w:rFonts w:ascii="Arial" w:eastAsia="Times New Roman" w:hAnsi="Arial" w:cs="Arial"/>
          <w:sz w:val="24"/>
          <w:szCs w:val="24"/>
        </w:rPr>
        <w:t>репарације арматура</w:t>
      </w:r>
      <w:r w:rsidR="00D52A83" w:rsidRPr="00F02D8B">
        <w:rPr>
          <w:rFonts w:ascii="Arial" w:eastAsia="Times New Roman" w:hAnsi="Arial" w:cs="Arial"/>
          <w:sz w:val="24"/>
          <w:szCs w:val="24"/>
        </w:rPr>
        <w:t>, ЈН</w:t>
      </w:r>
      <w:r w:rsidR="00D52A83">
        <w:rPr>
          <w:rFonts w:ascii="Arial" w:eastAsia="Times New Roman" w:hAnsi="Arial" w:cs="Arial"/>
          <w:sz w:val="24"/>
          <w:szCs w:val="24"/>
        </w:rPr>
        <w:t>МВ</w:t>
      </w:r>
      <w:r w:rsidR="00D52A83" w:rsidRPr="00F02D8B">
        <w:rPr>
          <w:rFonts w:ascii="Arial" w:eastAsia="Times New Roman" w:hAnsi="Arial" w:cs="Arial"/>
          <w:sz w:val="24"/>
          <w:szCs w:val="24"/>
        </w:rPr>
        <w:t xml:space="preserve"> бр. </w:t>
      </w:r>
      <w:r w:rsidR="00B76560">
        <w:rPr>
          <w:rFonts w:ascii="Arial" w:eastAsia="Times New Roman" w:hAnsi="Arial" w:cs="Arial"/>
          <w:sz w:val="24"/>
          <w:szCs w:val="24"/>
        </w:rPr>
        <w:t>1.2.3/2018</w:t>
      </w:r>
      <w:r w:rsidRPr="00F02D8B">
        <w:rPr>
          <w:rFonts w:ascii="Arial" w:eastAsia="Times New Roman" w:hAnsi="Arial" w:cs="Arial"/>
          <w:sz w:val="24"/>
          <w:szCs w:val="24"/>
        </w:rPr>
        <w:t>.</w:t>
      </w:r>
    </w:p>
    <w:p w:rsidR="00D41177" w:rsidRDefault="00D41177" w:rsidP="00D41177">
      <w:pPr>
        <w:rPr>
          <w:rFonts w:ascii="Arial" w:hAnsi="Arial" w:cs="Arial"/>
          <w:b/>
          <w:bCs/>
          <w:i/>
          <w:iCs/>
          <w:color w:val="000000"/>
        </w:rPr>
      </w:pPr>
    </w:p>
    <w:p w:rsidR="00D41177" w:rsidRPr="00CA6445" w:rsidRDefault="00D41177" w:rsidP="00D41177">
      <w:pPr>
        <w:rPr>
          <w:rFonts w:ascii="Arial" w:hAnsi="Arial" w:cs="Arial"/>
          <w:b/>
          <w:bCs/>
          <w:i/>
          <w:iCs/>
          <w:color w:val="000000"/>
        </w:rPr>
      </w:pPr>
      <w:proofErr w:type="gramStart"/>
      <w:r w:rsidRPr="00CA6445">
        <w:rPr>
          <w:rFonts w:ascii="Arial" w:hAnsi="Arial" w:cs="Arial"/>
          <w:b/>
          <w:bCs/>
          <w:i/>
          <w:iCs/>
          <w:color w:val="000000"/>
        </w:rPr>
        <w:t>1)ОПШТИ</w:t>
      </w:r>
      <w:proofErr w:type="gramEnd"/>
      <w:r w:rsidRPr="00CA6445">
        <w:rPr>
          <w:rFonts w:ascii="Arial" w:hAnsi="Arial" w:cs="Arial"/>
          <w:b/>
          <w:bCs/>
          <w:i/>
          <w:iCs/>
          <w:color w:val="000000"/>
        </w:rPr>
        <w:t xml:space="preserve"> ПОДАЦИ О ПОНУЂАЧУ</w:t>
      </w:r>
    </w:p>
    <w:tbl>
      <w:tblPr>
        <w:tblW w:w="0" w:type="auto"/>
        <w:tblInd w:w="-40" w:type="dxa"/>
        <w:tblLayout w:type="fixed"/>
        <w:tblLook w:val="0000"/>
      </w:tblPr>
      <w:tblGrid>
        <w:gridCol w:w="4621"/>
        <w:gridCol w:w="4700"/>
      </w:tblGrid>
      <w:tr w:rsidR="00D41177" w:rsidRPr="00CA6445" w:rsidTr="00F73FA5">
        <w:trPr>
          <w:trHeight w:val="368"/>
        </w:trPr>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rPr>
                <w:rFonts w:ascii="Arial" w:hAnsi="Arial" w:cs="Arial"/>
                <w:b/>
                <w:bCs/>
                <w:i/>
                <w:iCs/>
              </w:rPr>
            </w:pPr>
            <w:r w:rsidRPr="00CA6445">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Адреса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Матични број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rPr>
                <w:rFonts w:ascii="Arial" w:hAnsi="Arial" w:cs="Arial"/>
                <w:i/>
                <w:iCs/>
                <w:lang w:val="ru-RU"/>
              </w:rPr>
            </w:pPr>
            <w:r w:rsidRPr="00CA6445">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snapToGrid w:val="0"/>
              <w:rPr>
                <w:rFonts w:ascii="Arial" w:hAnsi="Arial" w:cs="Arial"/>
                <w:b/>
                <w:bCs/>
                <w:i/>
                <w:iCs/>
                <w:lang w:val="ru-RU"/>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rPr>
                <w:rFonts w:ascii="Arial" w:hAnsi="Arial" w:cs="Arial"/>
                <w:i/>
                <w:iCs/>
              </w:rPr>
            </w:pPr>
            <w:r w:rsidRPr="00CA6445">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snapToGrid w:val="0"/>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Име особе за контакт:</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lang w:val="ru-RU"/>
              </w:rPr>
            </w:pPr>
            <w:r w:rsidRPr="00CA6445">
              <w:rPr>
                <w:rFonts w:ascii="Arial" w:hAnsi="Arial" w:cs="Arial"/>
                <w:i/>
                <w:iCs/>
                <w:lang w:val="ru-RU"/>
              </w:rPr>
              <w:t>Електронска адреса понуђача (</w:t>
            </w:r>
            <w:r w:rsidRPr="00CA6445">
              <w:rPr>
                <w:rFonts w:ascii="Arial" w:hAnsi="Arial" w:cs="Arial"/>
                <w:i/>
                <w:iCs/>
              </w:rPr>
              <w:t>e</w:t>
            </w:r>
            <w:r w:rsidRPr="00CA6445">
              <w:rPr>
                <w:rFonts w:ascii="Arial" w:hAnsi="Arial" w:cs="Arial"/>
                <w:i/>
                <w:iCs/>
                <w:lang w:val="ru-RU"/>
              </w:rPr>
              <w:t>-</w:t>
            </w:r>
            <w:r w:rsidRPr="00CA6445">
              <w:rPr>
                <w:rFonts w:ascii="Arial" w:hAnsi="Arial" w:cs="Arial"/>
                <w:i/>
                <w:iCs/>
              </w:rPr>
              <w:t>mail</w:t>
            </w:r>
            <w:r w:rsidRPr="00CA6445">
              <w:rPr>
                <w:rFonts w:ascii="Arial" w:hAnsi="Arial" w:cs="Arial"/>
                <w:i/>
                <w:iCs/>
                <w:lang w:val="ru-RU"/>
              </w:rPr>
              <w: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snapToGrid w:val="0"/>
              <w:rPr>
                <w:rFonts w:ascii="Arial" w:hAnsi="Arial" w:cs="Arial"/>
                <w:b/>
                <w:bCs/>
                <w:i/>
                <w:iCs/>
                <w:lang w:val="ru-RU"/>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Телефон:</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jc w:val="both"/>
              <w:rPr>
                <w:rFonts w:ascii="Arial" w:hAnsi="Arial" w:cs="Arial"/>
                <w:i/>
                <w:iCs/>
              </w:rPr>
            </w:pPr>
            <w:r w:rsidRPr="00CA6445">
              <w:rPr>
                <w:rFonts w:ascii="Arial" w:hAnsi="Arial" w:cs="Arial"/>
                <w:i/>
                <w:iCs/>
              </w:rPr>
              <w:t>Телефакс</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spacing w:after="100" w:afterAutospacing="1"/>
              <w:jc w:val="both"/>
              <w:rPr>
                <w:rFonts w:ascii="Arial" w:hAnsi="Arial" w:cs="Arial"/>
                <w:i/>
                <w:iCs/>
                <w:lang w:val="ru-RU"/>
              </w:rPr>
            </w:pPr>
            <w:r w:rsidRPr="00CA6445">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rPr>
                <w:rFonts w:ascii="Arial" w:hAnsi="Arial" w:cs="Arial"/>
                <w:b/>
                <w:bCs/>
                <w:i/>
                <w:iCs/>
                <w:lang w:val="ru-RU"/>
              </w:rPr>
            </w:pPr>
          </w:p>
        </w:tc>
      </w:tr>
      <w:tr w:rsidR="00D41177" w:rsidRPr="00CA6445" w:rsidTr="00F73FA5">
        <w:tc>
          <w:tcPr>
            <w:tcW w:w="4621" w:type="dxa"/>
            <w:tcBorders>
              <w:top w:val="single" w:sz="4" w:space="0" w:color="000000"/>
              <w:left w:val="single" w:sz="4" w:space="0" w:color="000000"/>
              <w:bottom w:val="single" w:sz="4" w:space="0" w:color="000000"/>
            </w:tcBorders>
            <w:shd w:val="clear" w:color="auto" w:fill="auto"/>
          </w:tcPr>
          <w:p w:rsidR="00D41177" w:rsidRPr="00CA6445" w:rsidRDefault="00D41177" w:rsidP="00F73FA5">
            <w:pPr>
              <w:snapToGrid w:val="0"/>
              <w:rPr>
                <w:rFonts w:ascii="Arial" w:hAnsi="Arial" w:cs="Arial"/>
                <w:i/>
                <w:iCs/>
                <w:lang w:val="ru-RU"/>
              </w:rPr>
            </w:pPr>
            <w:r w:rsidRPr="00CA6445">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snapToGrid w:val="0"/>
              <w:ind w:firstLine="708"/>
              <w:rPr>
                <w:rFonts w:ascii="Arial" w:hAnsi="Arial" w:cs="Arial"/>
                <w:b/>
                <w:bCs/>
                <w:i/>
                <w:iCs/>
                <w:lang w:val="ru-RU"/>
              </w:rPr>
            </w:pPr>
          </w:p>
          <w:p w:rsidR="00D41177" w:rsidRPr="00CA6445" w:rsidRDefault="00D41177" w:rsidP="00F73FA5">
            <w:pPr>
              <w:rPr>
                <w:rFonts w:ascii="Arial" w:hAnsi="Arial" w:cs="Arial"/>
                <w:b/>
                <w:bCs/>
                <w:i/>
                <w:iCs/>
                <w:lang w:val="ru-RU"/>
              </w:rPr>
            </w:pPr>
          </w:p>
        </w:tc>
      </w:tr>
    </w:tbl>
    <w:p w:rsidR="00D41177" w:rsidRPr="00CA6445" w:rsidRDefault="00D41177" w:rsidP="00D41177">
      <w:pPr>
        <w:rPr>
          <w:rFonts w:ascii="Arial" w:hAnsi="Arial" w:cs="Arial"/>
          <w:b/>
          <w:bCs/>
          <w:i/>
          <w:iCs/>
          <w:color w:val="000000"/>
        </w:rPr>
      </w:pPr>
    </w:p>
    <w:p w:rsidR="00D41177" w:rsidRPr="00CA6445" w:rsidRDefault="00D41177" w:rsidP="00D41177">
      <w:pPr>
        <w:rPr>
          <w:rFonts w:ascii="Arial" w:eastAsia="TimesNewRomanPSMT" w:hAnsi="Arial" w:cs="Arial"/>
          <w:b/>
          <w:bCs/>
          <w:i/>
          <w:iCs/>
          <w:color w:val="000000"/>
        </w:rPr>
      </w:pPr>
      <w:r w:rsidRPr="00CA644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D41177" w:rsidRPr="00CA6445" w:rsidTr="00F73FA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jc w:val="center"/>
              <w:rPr>
                <w:rFonts w:ascii="Arial" w:eastAsia="TimesNewRomanPSMT" w:hAnsi="Arial" w:cs="Arial"/>
                <w:b/>
                <w:bCs/>
                <w:color w:val="000000"/>
              </w:rPr>
            </w:pPr>
            <w:r w:rsidRPr="00CA6445">
              <w:rPr>
                <w:rFonts w:ascii="Arial" w:eastAsia="TimesNewRomanPSMT" w:hAnsi="Arial" w:cs="Arial"/>
                <w:b/>
                <w:bCs/>
                <w:color w:val="000000"/>
              </w:rPr>
              <w:t xml:space="preserve">А) САМОСТАЛНО </w:t>
            </w:r>
          </w:p>
        </w:tc>
      </w:tr>
      <w:tr w:rsidR="00D41177" w:rsidRPr="00CA6445" w:rsidTr="00F73FA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jc w:val="center"/>
              <w:rPr>
                <w:rFonts w:ascii="Arial" w:eastAsia="TimesNewRomanPSMT" w:hAnsi="Arial" w:cs="Arial"/>
                <w:b/>
                <w:bCs/>
                <w:color w:val="000000"/>
              </w:rPr>
            </w:pPr>
            <w:r w:rsidRPr="00CA6445">
              <w:rPr>
                <w:rFonts w:ascii="Arial" w:eastAsia="TimesNewRomanPSMT" w:hAnsi="Arial" w:cs="Arial"/>
                <w:b/>
                <w:bCs/>
                <w:color w:val="000000"/>
              </w:rPr>
              <w:t>Б) СА ПОДИЗВОЂАЧЕМ</w:t>
            </w:r>
          </w:p>
        </w:tc>
      </w:tr>
      <w:tr w:rsidR="00D41177" w:rsidRPr="00CA6445" w:rsidTr="00F73FA5">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D41177" w:rsidRPr="00CA6445" w:rsidRDefault="00D41177" w:rsidP="00F73FA5">
            <w:pPr>
              <w:jc w:val="center"/>
              <w:rPr>
                <w:rFonts w:ascii="Arial" w:eastAsia="TimesNewRomanPSMT" w:hAnsi="Arial" w:cs="Arial"/>
                <w:b/>
                <w:bCs/>
                <w:color w:val="000000"/>
              </w:rPr>
            </w:pPr>
            <w:r w:rsidRPr="00CA6445">
              <w:rPr>
                <w:rFonts w:ascii="Arial" w:eastAsia="TimesNewRomanPSMT" w:hAnsi="Arial" w:cs="Arial"/>
                <w:b/>
                <w:bCs/>
                <w:color w:val="000000"/>
              </w:rPr>
              <w:t>В) КАО ЗАЈЕДНИЧКУ ПОНУДУ</w:t>
            </w:r>
          </w:p>
        </w:tc>
      </w:tr>
    </w:tbl>
    <w:p w:rsidR="00D41177" w:rsidRDefault="00D41177" w:rsidP="00D41177">
      <w:pPr>
        <w:rPr>
          <w:rFonts w:ascii="Arial" w:hAnsi="Arial" w:cs="Arial"/>
          <w:b/>
          <w:i/>
          <w:iCs/>
          <w:color w:val="000000"/>
          <w:lang w:val="ru-RU"/>
        </w:rPr>
      </w:pPr>
    </w:p>
    <w:p w:rsidR="00D41177" w:rsidRPr="00CA6445" w:rsidRDefault="00D41177" w:rsidP="00D41177">
      <w:pPr>
        <w:rPr>
          <w:rFonts w:ascii="Arial" w:hAnsi="Arial" w:cs="Arial"/>
          <w:i/>
          <w:iCs/>
          <w:color w:val="000000"/>
          <w:lang w:val="ru-RU"/>
        </w:rPr>
      </w:pPr>
      <w:r w:rsidRPr="00CA6445">
        <w:rPr>
          <w:rFonts w:ascii="Arial" w:hAnsi="Arial" w:cs="Arial"/>
          <w:b/>
          <w:i/>
          <w:iCs/>
          <w:color w:val="000000"/>
          <w:lang w:val="ru-RU"/>
        </w:rPr>
        <w:t>Напомена:</w:t>
      </w:r>
      <w:r w:rsidRPr="00CA6445">
        <w:rPr>
          <w:rFonts w:ascii="Arial" w:hAnsi="Arial" w:cs="Arial"/>
          <w:i/>
          <w:iCs/>
          <w:color w:val="000000"/>
          <w:lang w:val="ru-RU"/>
        </w:rPr>
        <w:t xml:space="preserve"> </w:t>
      </w:r>
      <w:r w:rsidRPr="00CA6445">
        <w:rPr>
          <w:rFonts w:ascii="Arial" w:hAnsi="Arial" w:cs="Arial"/>
          <w:b/>
          <w:i/>
          <w:iCs/>
          <w:color w:val="000000"/>
          <w:lang w:val="ru-RU"/>
        </w:rPr>
        <w:t>заокружити ( А, Б, или В)</w:t>
      </w:r>
      <w:r w:rsidRPr="00CA644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Pr="00D41177" w:rsidRDefault="00D41177" w:rsidP="00D41177">
      <w:pPr>
        <w:pStyle w:val="Default"/>
        <w:jc w:val="both"/>
        <w:rPr>
          <w:rFonts w:ascii="Arial" w:eastAsia="Arial" w:hAnsi="Arial" w:cs="Arial"/>
          <w:b/>
          <w:bCs/>
          <w:sz w:val="22"/>
          <w:szCs w:val="22"/>
          <w:shd w:val="clear" w:color="auto" w:fill="FFFFFF"/>
        </w:rPr>
      </w:pPr>
    </w:p>
    <w:p w:rsidR="00D41177" w:rsidRDefault="00D41177" w:rsidP="00D41177">
      <w:pPr>
        <w:pStyle w:val="Default"/>
        <w:jc w:val="both"/>
        <w:rPr>
          <w:rFonts w:ascii="Arial" w:eastAsia="Arial" w:hAnsi="Arial" w:cs="Arial"/>
          <w:b/>
          <w:bCs/>
          <w:sz w:val="22"/>
          <w:szCs w:val="22"/>
          <w:shd w:val="clear" w:color="auto" w:fill="FFFFFF"/>
        </w:rPr>
      </w:pPr>
    </w:p>
    <w:p w:rsidR="00D41177" w:rsidRPr="001E71B6" w:rsidRDefault="00D41177" w:rsidP="00D41177">
      <w:pPr>
        <w:jc w:val="both"/>
        <w:rPr>
          <w:rFonts w:ascii="Arial" w:eastAsia="TimesNewRomanPSMT" w:hAnsi="Arial" w:cs="Arial"/>
          <w:b/>
          <w:bCs/>
          <w:i/>
          <w:color w:val="000000"/>
        </w:rPr>
      </w:pPr>
      <w:r w:rsidRPr="001E71B6">
        <w:rPr>
          <w:rFonts w:ascii="Arial" w:eastAsia="TimesNewRomanPSMT" w:hAnsi="Arial" w:cs="Arial"/>
          <w:b/>
          <w:bCs/>
          <w:i/>
          <w:color w:val="000000"/>
          <w:lang w:val="sr-Cyrl-CS"/>
        </w:rPr>
        <w:t xml:space="preserve">3) </w:t>
      </w:r>
      <w:r w:rsidRPr="001E71B6">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bl>
    <w:p w:rsidR="00D41177" w:rsidRDefault="00D41177" w:rsidP="00D41177">
      <w:pPr>
        <w:jc w:val="both"/>
        <w:rPr>
          <w:rFonts w:ascii="Arial" w:hAnsi="Arial" w:cs="Arial"/>
          <w:b/>
          <w:bCs/>
          <w:i/>
          <w:iCs/>
          <w:color w:val="000000"/>
          <w:u w:val="single"/>
          <w:lang w:val="ru-RU"/>
        </w:rPr>
      </w:pPr>
    </w:p>
    <w:p w:rsidR="00D41177" w:rsidRPr="001E71B6" w:rsidRDefault="00D41177" w:rsidP="00D41177">
      <w:pPr>
        <w:jc w:val="both"/>
        <w:rPr>
          <w:rFonts w:ascii="Arial" w:hAnsi="Arial" w:cs="Arial"/>
          <w:b/>
          <w:bCs/>
          <w:i/>
          <w:iCs/>
          <w:color w:val="000000"/>
          <w:lang w:val="ru-RU"/>
        </w:rPr>
      </w:pPr>
      <w:r w:rsidRPr="001E71B6">
        <w:rPr>
          <w:rFonts w:ascii="Arial" w:hAnsi="Arial" w:cs="Arial"/>
          <w:b/>
          <w:bCs/>
          <w:i/>
          <w:iCs/>
          <w:color w:val="000000"/>
          <w:u w:val="single"/>
          <w:lang w:val="ru-RU"/>
        </w:rPr>
        <w:t>Напомена:</w:t>
      </w:r>
      <w:r w:rsidRPr="001E71B6">
        <w:rPr>
          <w:rFonts w:ascii="Arial" w:hAnsi="Arial" w:cs="Arial"/>
          <w:b/>
          <w:bCs/>
          <w:i/>
          <w:iCs/>
          <w:color w:val="000000"/>
          <w:lang w:val="ru-RU"/>
        </w:rPr>
        <w:t xml:space="preserve"> </w:t>
      </w:r>
    </w:p>
    <w:p w:rsidR="00D41177" w:rsidRPr="001E71B6" w:rsidRDefault="00D41177" w:rsidP="00D41177">
      <w:pPr>
        <w:jc w:val="both"/>
        <w:rPr>
          <w:rFonts w:ascii="Arial" w:hAnsi="Arial" w:cs="Arial"/>
          <w:i/>
          <w:iCs/>
          <w:color w:val="000000"/>
          <w:lang w:val="ru-RU"/>
        </w:rPr>
      </w:pPr>
      <w:r w:rsidRPr="001E71B6">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Default="00D41177" w:rsidP="00D41177">
      <w:pPr>
        <w:jc w:val="both"/>
        <w:rPr>
          <w:rFonts w:ascii="Arial" w:eastAsia="TimesNewRomanPSMT" w:hAnsi="Arial" w:cs="Arial"/>
          <w:b/>
          <w:bCs/>
          <w:i/>
          <w:color w:val="000000"/>
          <w:lang w:val="sr-Cyrl-CS"/>
        </w:rPr>
      </w:pPr>
    </w:p>
    <w:p w:rsidR="00D41177" w:rsidRPr="001E71B6" w:rsidRDefault="00D41177" w:rsidP="00D41177">
      <w:pPr>
        <w:jc w:val="both"/>
        <w:rPr>
          <w:rFonts w:ascii="Arial" w:eastAsia="TimesNewRomanPSMT" w:hAnsi="Arial" w:cs="Arial"/>
          <w:b/>
          <w:bCs/>
          <w:i/>
          <w:color w:val="000000"/>
          <w:lang w:val="sr-Cyrl-CS"/>
        </w:rPr>
      </w:pPr>
    </w:p>
    <w:p w:rsidR="00D41177" w:rsidRPr="001E71B6" w:rsidRDefault="00D41177" w:rsidP="00D41177">
      <w:pPr>
        <w:jc w:val="both"/>
        <w:rPr>
          <w:rFonts w:ascii="Arial" w:eastAsia="TimesNewRomanPSMT" w:hAnsi="Arial" w:cs="Arial"/>
          <w:b/>
          <w:bCs/>
          <w:i/>
          <w:color w:val="000000"/>
          <w:lang w:val="ru-RU"/>
        </w:rPr>
      </w:pPr>
      <w:r w:rsidRPr="001E71B6">
        <w:rPr>
          <w:rFonts w:ascii="Arial" w:eastAsia="TimesNewRomanPSMT" w:hAnsi="Arial" w:cs="Arial"/>
          <w:b/>
          <w:bCs/>
          <w:i/>
          <w:color w:val="000000"/>
          <w:lang w:val="sr-Cyrl-CS"/>
        </w:rPr>
        <w:t xml:space="preserve">4) </w:t>
      </w:r>
      <w:r w:rsidRPr="001E71B6">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rPr>
                <w:rFonts w:ascii="Arial" w:eastAsia="TimesNewRomanPSMT" w:hAnsi="Arial" w:cs="Arial"/>
                <w:bCs/>
                <w:i/>
                <w:color w:val="000000"/>
              </w:rPr>
            </w:pPr>
            <w:r w:rsidRPr="001E71B6">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r w:rsidRPr="001E71B6">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lang w:val="ru-RU"/>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rPr>
                <w:rFonts w:ascii="Arial" w:eastAsia="TimesNewRomanPSMT" w:hAnsi="Arial" w:cs="Arial"/>
                <w:bCs/>
                <w:i/>
                <w:color w:val="000000"/>
              </w:rPr>
            </w:pPr>
            <w:r w:rsidRPr="001E71B6">
              <w:rPr>
                <w:rFonts w:ascii="Arial" w:eastAsia="TimesNewRomanPSMT" w:hAnsi="Arial" w:cs="Arial"/>
                <w:bCs/>
                <w:i/>
                <w:color w:val="000000"/>
              </w:rPr>
              <w:t>Врста правног лица : микро, мало, средње, велико</w:t>
            </w:r>
            <w:r w:rsidRPr="001E71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r w:rsidR="00D41177" w:rsidRPr="001E71B6" w:rsidTr="00F73FA5">
        <w:tc>
          <w:tcPr>
            <w:tcW w:w="465"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D41177" w:rsidRPr="001E71B6" w:rsidRDefault="00D41177" w:rsidP="00F73FA5">
            <w:pPr>
              <w:jc w:val="both"/>
              <w:rPr>
                <w:rFonts w:ascii="Arial" w:eastAsia="TimesNewRomanPSMT" w:hAnsi="Arial" w:cs="Arial"/>
                <w:bCs/>
                <w:i/>
                <w:color w:val="000000"/>
              </w:rPr>
            </w:pPr>
            <w:r w:rsidRPr="001E71B6">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D41177" w:rsidRPr="001E71B6" w:rsidRDefault="00D41177" w:rsidP="00F73FA5">
            <w:pPr>
              <w:snapToGrid w:val="0"/>
              <w:jc w:val="both"/>
              <w:rPr>
                <w:rFonts w:ascii="Arial" w:eastAsia="TimesNewRomanPSMT" w:hAnsi="Arial" w:cs="Arial"/>
                <w:b/>
                <w:bCs/>
                <w:color w:val="000000"/>
              </w:rPr>
            </w:pPr>
          </w:p>
        </w:tc>
      </w:tr>
    </w:tbl>
    <w:p w:rsidR="00D41177" w:rsidRDefault="00D41177" w:rsidP="00D41177">
      <w:pPr>
        <w:jc w:val="both"/>
        <w:rPr>
          <w:rFonts w:ascii="Arial" w:hAnsi="Arial" w:cs="Arial"/>
          <w:b/>
          <w:bCs/>
          <w:i/>
          <w:iCs/>
          <w:color w:val="000000"/>
          <w:u w:val="single"/>
        </w:rPr>
      </w:pPr>
    </w:p>
    <w:p w:rsidR="00D41177" w:rsidRPr="001E71B6" w:rsidRDefault="00D41177" w:rsidP="00D41177">
      <w:pPr>
        <w:jc w:val="both"/>
        <w:rPr>
          <w:rFonts w:ascii="Arial" w:hAnsi="Arial" w:cs="Arial"/>
          <w:b/>
          <w:bCs/>
          <w:i/>
          <w:iCs/>
          <w:color w:val="000000"/>
        </w:rPr>
      </w:pPr>
      <w:r w:rsidRPr="001E71B6">
        <w:rPr>
          <w:rFonts w:ascii="Arial" w:hAnsi="Arial" w:cs="Arial"/>
          <w:b/>
          <w:bCs/>
          <w:i/>
          <w:iCs/>
          <w:color w:val="000000"/>
          <w:u w:val="single"/>
        </w:rPr>
        <w:t>Напомена:</w:t>
      </w:r>
      <w:r w:rsidRPr="001E71B6">
        <w:rPr>
          <w:rFonts w:ascii="Arial" w:hAnsi="Arial" w:cs="Arial"/>
          <w:b/>
          <w:bCs/>
          <w:i/>
          <w:iCs/>
          <w:color w:val="000000"/>
        </w:rPr>
        <w:t xml:space="preserve"> </w:t>
      </w:r>
      <w:r w:rsidRPr="001E71B6">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41177" w:rsidRPr="003515A2"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Default="00D41177" w:rsidP="00D41177">
      <w:pPr>
        <w:spacing w:after="0" w:line="240" w:lineRule="auto"/>
        <w:rPr>
          <w:rFonts w:ascii="Arial" w:eastAsia="Times New Roman" w:hAnsi="Arial" w:cs="Arial"/>
          <w:b/>
        </w:rPr>
      </w:pPr>
    </w:p>
    <w:p w:rsidR="00D41177" w:rsidRPr="00723186" w:rsidRDefault="00D41177" w:rsidP="00D41177">
      <w:pPr>
        <w:spacing w:after="0" w:line="240" w:lineRule="auto"/>
        <w:rPr>
          <w:rFonts w:ascii="Arial" w:eastAsia="Times New Roman" w:hAnsi="Arial" w:cs="Arial"/>
          <w:b/>
        </w:rPr>
      </w:pPr>
    </w:p>
    <w:p w:rsidR="00BD064D" w:rsidRDefault="006B386A" w:rsidP="00866595">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5) ОПИС ПРЕДМЕТА НАБАВКЕ </w:t>
      </w:r>
      <w:r w:rsidR="00D52A83">
        <w:rPr>
          <w:rFonts w:ascii="Arial" w:eastAsia="Times New Roman" w:hAnsi="Arial" w:cs="Arial"/>
          <w:b/>
          <w:sz w:val="24"/>
          <w:szCs w:val="24"/>
        </w:rPr>
        <w:t>–</w:t>
      </w:r>
      <w:r w:rsidR="00BA5419" w:rsidRPr="00866595">
        <w:rPr>
          <w:rFonts w:ascii="Arial" w:eastAsia="Times New Roman" w:hAnsi="Arial" w:cs="Arial"/>
          <w:b/>
          <w:sz w:val="24"/>
          <w:szCs w:val="24"/>
        </w:rPr>
        <w:t xml:space="preserve"> </w:t>
      </w:r>
      <w:r w:rsidR="00310611">
        <w:rPr>
          <w:rFonts w:ascii="Arial" w:eastAsia="Times New Roman" w:hAnsi="Arial" w:cs="Arial"/>
          <w:b/>
          <w:sz w:val="24"/>
          <w:szCs w:val="24"/>
        </w:rPr>
        <w:t>репарација арматура</w:t>
      </w:r>
    </w:p>
    <w:p w:rsidR="00E33ADC" w:rsidRPr="00CE6D73" w:rsidRDefault="00E33ADC" w:rsidP="00866595">
      <w:pPr>
        <w:spacing w:after="0" w:line="240" w:lineRule="auto"/>
        <w:rPr>
          <w:rFonts w:ascii="Arial" w:eastAsia="Times New Roman" w:hAnsi="Arial" w:cs="Arial"/>
          <w:b/>
          <w:sz w:val="16"/>
          <w:szCs w:val="16"/>
        </w:rPr>
      </w:pPr>
    </w:p>
    <w:p w:rsidR="00E33ADC" w:rsidRPr="000C4A2F" w:rsidRDefault="00E33ADC" w:rsidP="00B76412">
      <w:pPr>
        <w:pStyle w:val="Heading2"/>
        <w:spacing w:before="0"/>
        <w:jc w:val="both"/>
        <w:rPr>
          <w:rFonts w:ascii="Arial" w:hAnsi="Arial" w:cs="Arial"/>
          <w:bCs/>
          <w:color w:val="auto"/>
          <w:sz w:val="22"/>
          <w:szCs w:val="22"/>
          <w:shd w:val="clear" w:color="auto" w:fill="FFFFFF"/>
        </w:rPr>
      </w:pPr>
      <w:r>
        <w:rPr>
          <w:rFonts w:ascii="Arial" w:hAnsi="Arial" w:cs="Arial"/>
          <w:bCs/>
          <w:color w:val="auto"/>
          <w:sz w:val="22"/>
          <w:szCs w:val="22"/>
          <w:shd w:val="clear" w:color="auto" w:fill="FFFFFF"/>
          <w:lang w:val="sr-Cyrl-CS"/>
        </w:rPr>
        <w:t xml:space="preserve"> -  </w:t>
      </w:r>
      <w:r w:rsidRPr="000C4A2F">
        <w:rPr>
          <w:rFonts w:ascii="Arial" w:hAnsi="Arial" w:cs="Arial"/>
          <w:b/>
          <w:bCs/>
          <w:color w:val="auto"/>
          <w:sz w:val="22"/>
          <w:szCs w:val="22"/>
          <w:shd w:val="clear" w:color="auto" w:fill="FFFFFF"/>
          <w:lang w:val="sr-Cyrl-CS"/>
        </w:rPr>
        <w:t>Понуда важи</w:t>
      </w:r>
      <w:r w:rsidRPr="00E33ADC">
        <w:rPr>
          <w:rFonts w:ascii="Arial" w:hAnsi="Arial" w:cs="Arial"/>
          <w:b/>
          <w:bCs/>
          <w:color w:val="auto"/>
          <w:sz w:val="22"/>
          <w:szCs w:val="22"/>
          <w:shd w:val="clear" w:color="auto" w:fill="FFFFFF"/>
          <w:lang w:val="sr-Cyrl-CS"/>
        </w:rPr>
        <w:t xml:space="preserve"> </w:t>
      </w:r>
      <w:r w:rsidRPr="000C4A2F">
        <w:rPr>
          <w:rFonts w:ascii="Arial" w:hAnsi="Arial" w:cs="Arial"/>
          <w:bCs/>
          <w:color w:val="auto"/>
          <w:sz w:val="22"/>
          <w:szCs w:val="22"/>
          <w:shd w:val="clear" w:color="auto" w:fill="FFFFFF"/>
          <w:lang w:val="sr-Cyrl-CS"/>
        </w:rPr>
        <w:t xml:space="preserve">______ дана од дана отварања понуда </w:t>
      </w:r>
      <w:r w:rsidRPr="000C4A2F">
        <w:rPr>
          <w:rFonts w:ascii="Arial" w:hAnsi="Arial" w:cs="Arial"/>
          <w:bCs/>
          <w:color w:val="auto"/>
          <w:sz w:val="22"/>
          <w:szCs w:val="22"/>
          <w:shd w:val="clear" w:color="auto" w:fill="FFFFFF"/>
        </w:rPr>
        <w:t>(н</w:t>
      </w:r>
      <w:r w:rsidRPr="000C4A2F">
        <w:rPr>
          <w:rFonts w:ascii="Arial" w:hAnsi="Arial" w:cs="Arial"/>
          <w:bCs/>
          <w:color w:val="auto"/>
          <w:sz w:val="22"/>
          <w:szCs w:val="22"/>
          <w:shd w:val="clear" w:color="auto" w:fill="FFFFFF"/>
          <w:lang w:val="sr-Cyrl-CS"/>
        </w:rPr>
        <w:t>е краћи од 30 дана</w:t>
      </w:r>
      <w:r w:rsidRPr="000C4A2F">
        <w:rPr>
          <w:rFonts w:ascii="Arial" w:hAnsi="Arial" w:cs="Arial"/>
          <w:bCs/>
          <w:color w:val="auto"/>
          <w:sz w:val="22"/>
          <w:szCs w:val="22"/>
          <w:shd w:val="clear" w:color="auto" w:fill="FFFFFF"/>
        </w:rPr>
        <w:t>)</w:t>
      </w:r>
    </w:p>
    <w:p w:rsidR="00E33ADC" w:rsidRDefault="00E33ADC" w:rsidP="00B76412">
      <w:pPr>
        <w:spacing w:after="0"/>
        <w:jc w:val="both"/>
        <w:rPr>
          <w:rFonts w:ascii="Arial" w:hAnsi="Arial" w:cs="Arial"/>
          <w:shd w:val="clear" w:color="auto" w:fill="FFFFFF"/>
        </w:rPr>
      </w:pPr>
      <w:r w:rsidRPr="009C3C9A">
        <w:rPr>
          <w:rFonts w:ascii="Arial" w:hAnsi="Arial" w:cs="Arial"/>
          <w:shd w:val="clear" w:color="auto" w:fill="FFFFFF"/>
          <w:lang w:val="sr-Cyrl-CS"/>
        </w:rPr>
        <w:t xml:space="preserve"> -  </w:t>
      </w:r>
      <w:r w:rsidRPr="009C3C9A">
        <w:rPr>
          <w:rFonts w:ascii="Arial" w:hAnsi="Arial" w:cs="Arial"/>
          <w:b/>
          <w:shd w:val="clear" w:color="auto" w:fill="FFFFFF"/>
        </w:rPr>
        <w:t>Гарантни период је</w:t>
      </w:r>
      <w:r w:rsidRPr="009C3C9A">
        <w:rPr>
          <w:rFonts w:ascii="Arial" w:hAnsi="Arial" w:cs="Arial"/>
          <w:shd w:val="clear" w:color="auto" w:fill="FFFFFF"/>
        </w:rPr>
        <w:t xml:space="preserve"> </w:t>
      </w:r>
      <w:r w:rsidRPr="009C3C9A">
        <w:rPr>
          <w:rFonts w:ascii="Arial" w:hAnsi="Arial" w:cs="Arial"/>
          <w:shd w:val="clear" w:color="auto" w:fill="FFFFFF"/>
          <w:lang w:val="sr-Cyrl-CS"/>
        </w:rPr>
        <w:t>________ месеци од</w:t>
      </w:r>
      <w:r w:rsidRPr="009C3C9A">
        <w:rPr>
          <w:rFonts w:ascii="Arial" w:hAnsi="Arial" w:cs="Arial"/>
          <w:shd w:val="clear" w:color="auto" w:fill="FFFFFF"/>
        </w:rPr>
        <w:t xml:space="preserve"> дана </w:t>
      </w:r>
      <w:r w:rsidR="00362A52">
        <w:rPr>
          <w:rFonts w:ascii="Arial" w:hAnsi="Arial" w:cs="Arial"/>
          <w:shd w:val="clear" w:color="auto" w:fill="FFFFFF"/>
        </w:rPr>
        <w:t>примопредаје</w:t>
      </w:r>
      <w:r w:rsidRPr="009C3C9A">
        <w:rPr>
          <w:rFonts w:ascii="Arial" w:hAnsi="Arial" w:cs="Arial"/>
          <w:shd w:val="clear" w:color="auto" w:fill="FFFFFF"/>
          <w:lang w:val="sr-Cyrl-CS"/>
        </w:rPr>
        <w:t xml:space="preserve"> (не краћи од </w:t>
      </w:r>
      <w:r w:rsidR="00310611">
        <w:rPr>
          <w:rFonts w:ascii="Arial" w:hAnsi="Arial" w:cs="Arial"/>
          <w:shd w:val="clear" w:color="auto" w:fill="FFFFFF"/>
          <w:lang w:val="sr-Cyrl-CS"/>
        </w:rPr>
        <w:t>12</w:t>
      </w:r>
      <w:r w:rsidRPr="009C3C9A">
        <w:rPr>
          <w:rFonts w:ascii="Arial" w:hAnsi="Arial" w:cs="Arial"/>
          <w:shd w:val="clear" w:color="auto" w:fill="FFFFFF"/>
          <w:lang w:val="sr-Cyrl-CS"/>
        </w:rPr>
        <w:t xml:space="preserve"> месеци)</w:t>
      </w:r>
      <w:r w:rsidRPr="009C3C9A">
        <w:rPr>
          <w:rFonts w:ascii="Arial" w:hAnsi="Arial" w:cs="Arial"/>
          <w:shd w:val="clear" w:color="auto" w:fill="FFFFFF"/>
        </w:rPr>
        <w:t>.</w:t>
      </w:r>
    </w:p>
    <w:p w:rsidR="00E33ADC" w:rsidRPr="009C3C9A"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w:t>
      </w:r>
      <w:r w:rsidR="00362A52">
        <w:rPr>
          <w:rFonts w:ascii="Arial" w:hAnsi="Arial" w:cs="Arial"/>
          <w:b/>
          <w:shd w:val="clear" w:color="auto" w:fill="FFFFFF"/>
          <w:lang w:val="sr-Cyrl-CS"/>
        </w:rPr>
        <w:t xml:space="preserve">завршетка </w:t>
      </w:r>
      <w:r w:rsidRPr="009C3C9A">
        <w:rPr>
          <w:rFonts w:ascii="Arial" w:hAnsi="Arial" w:cs="Arial"/>
          <w:b/>
          <w:shd w:val="clear" w:color="auto" w:fill="FFFFFF"/>
          <w:lang w:val="sr-Cyrl-CS"/>
        </w:rPr>
        <w:t>је</w:t>
      </w:r>
      <w:r w:rsidRPr="009C3C9A">
        <w:rPr>
          <w:rFonts w:ascii="Arial" w:hAnsi="Arial" w:cs="Arial"/>
          <w:shd w:val="clear" w:color="auto" w:fill="FFFFFF"/>
          <w:lang w:val="sr-Cyrl-CS"/>
        </w:rPr>
        <w:t xml:space="preserve"> ___________</w:t>
      </w:r>
      <w:r w:rsidR="00362A52">
        <w:rPr>
          <w:rFonts w:ascii="Arial" w:hAnsi="Arial" w:cs="Arial"/>
          <w:shd w:val="clear" w:color="auto" w:fill="FFFFFF"/>
          <w:lang w:val="sr-Cyrl-CS"/>
        </w:rPr>
        <w:t xml:space="preserve"> </w:t>
      </w:r>
      <w:r w:rsidRPr="009C3C9A">
        <w:rPr>
          <w:rFonts w:ascii="Arial" w:hAnsi="Arial" w:cs="Arial"/>
          <w:shd w:val="clear" w:color="auto" w:fill="FFFFFF"/>
          <w:lang w:val="sr-Cyrl-CS"/>
        </w:rPr>
        <w:t xml:space="preserve">дана од дана </w:t>
      </w:r>
      <w:r w:rsidR="00362A52">
        <w:rPr>
          <w:rFonts w:ascii="Arial" w:hAnsi="Arial" w:cs="Arial"/>
          <w:shd w:val="clear" w:color="auto" w:fill="FFFFFF"/>
          <w:lang w:val="sr-Cyrl-CS"/>
        </w:rPr>
        <w:t>закључења уговора</w:t>
      </w:r>
      <w:r w:rsidR="00310611">
        <w:rPr>
          <w:rFonts w:ascii="Arial" w:hAnsi="Arial" w:cs="Arial"/>
          <w:shd w:val="clear" w:color="auto" w:fill="FFFFFF"/>
          <w:lang w:val="sr-Cyrl-CS"/>
        </w:rPr>
        <w:t xml:space="preserve"> (не дуже од </w:t>
      </w:r>
      <w:r w:rsidR="00AA52C4" w:rsidRPr="00AA22D9">
        <w:rPr>
          <w:rFonts w:ascii="Arial" w:hAnsi="Arial" w:cs="Arial"/>
          <w:shd w:val="clear" w:color="auto" w:fill="FFFFFF"/>
          <w:lang w:val="sr-Cyrl-CS"/>
        </w:rPr>
        <w:t>20</w:t>
      </w:r>
      <w:r w:rsidR="00310611" w:rsidRPr="00AA22D9">
        <w:rPr>
          <w:rFonts w:ascii="Arial" w:hAnsi="Arial" w:cs="Arial"/>
          <w:shd w:val="clear" w:color="auto" w:fill="FFFFFF"/>
          <w:lang w:val="sr-Cyrl-CS"/>
        </w:rPr>
        <w:t xml:space="preserve"> дана</w:t>
      </w:r>
      <w:r w:rsidR="00310611">
        <w:rPr>
          <w:rFonts w:ascii="Arial" w:hAnsi="Arial" w:cs="Arial"/>
          <w:shd w:val="clear" w:color="auto" w:fill="FFFFFF"/>
          <w:lang w:val="sr-Cyrl-CS"/>
        </w:rPr>
        <w:t>)</w:t>
      </w:r>
    </w:p>
    <w:p w:rsidR="00E33ADC" w:rsidRDefault="00E33ADC" w:rsidP="00B76412">
      <w:pPr>
        <w:tabs>
          <w:tab w:val="left" w:pos="375"/>
        </w:tabs>
        <w:spacing w:after="0"/>
        <w:ind w:right="5"/>
        <w:jc w:val="both"/>
        <w:rPr>
          <w:rFonts w:ascii="Arial" w:hAnsi="Arial" w:cs="Arial"/>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 xml:space="preserve">Рок за решавање по рекламацији је _______ </w:t>
      </w:r>
      <w:r w:rsidRPr="009C3C9A">
        <w:rPr>
          <w:rFonts w:ascii="Arial" w:hAnsi="Arial" w:cs="Arial"/>
          <w:shd w:val="clear" w:color="auto" w:fill="FFFFFF"/>
          <w:lang w:val="sr-Cyrl-CS"/>
        </w:rPr>
        <w:t>дана од дана утврђивања недостатака.</w:t>
      </w:r>
    </w:p>
    <w:p w:rsidR="00E33ADC" w:rsidRDefault="00E33ADC" w:rsidP="00B76412">
      <w:pPr>
        <w:tabs>
          <w:tab w:val="left" w:pos="375"/>
        </w:tabs>
        <w:spacing w:after="0"/>
        <w:ind w:right="5"/>
        <w:jc w:val="both"/>
        <w:rPr>
          <w:rFonts w:ascii="Arial" w:hAnsi="Arial" w:cs="Arial"/>
          <w:b/>
          <w:shd w:val="clear" w:color="auto" w:fill="FFFFFF"/>
          <w:lang w:val="sr-Cyrl-CS"/>
        </w:rPr>
      </w:pPr>
      <w:r w:rsidRPr="009C3C9A">
        <w:rPr>
          <w:rFonts w:ascii="Arial" w:hAnsi="Arial" w:cs="Arial"/>
          <w:shd w:val="clear" w:color="auto" w:fill="FFFFFF"/>
          <w:lang w:val="sr-Cyrl-CS"/>
        </w:rPr>
        <w:t xml:space="preserve"> -   </w:t>
      </w:r>
      <w:r w:rsidRPr="009C3C9A">
        <w:rPr>
          <w:rFonts w:ascii="Arial" w:hAnsi="Arial" w:cs="Arial"/>
          <w:b/>
          <w:shd w:val="clear" w:color="auto" w:fill="FFFFFF"/>
          <w:lang w:val="sr-Cyrl-CS"/>
        </w:rPr>
        <w:t>Цена је:</w:t>
      </w:r>
    </w:p>
    <w:p w:rsidR="00B76412" w:rsidRDefault="00B76412" w:rsidP="00B76412">
      <w:pPr>
        <w:tabs>
          <w:tab w:val="left" w:pos="375"/>
        </w:tabs>
        <w:spacing w:after="0"/>
        <w:ind w:right="5"/>
        <w:jc w:val="both"/>
        <w:rPr>
          <w:rFonts w:ascii="Arial" w:hAnsi="Arial" w:cs="Arial"/>
          <w:b/>
          <w:shd w:val="clear" w:color="auto" w:fill="FFFFFF"/>
          <w:lang w:val="sr-Cyrl-CS"/>
        </w:rPr>
      </w:pPr>
    </w:p>
    <w:tbl>
      <w:tblPr>
        <w:tblW w:w="9990" w:type="dxa"/>
        <w:tblInd w:w="-271" w:type="dxa"/>
        <w:tblLayout w:type="fixed"/>
        <w:tblCellMar>
          <w:top w:w="55" w:type="dxa"/>
          <w:left w:w="55" w:type="dxa"/>
          <w:bottom w:w="55" w:type="dxa"/>
          <w:right w:w="55" w:type="dxa"/>
        </w:tblCellMar>
        <w:tblLook w:val="0000"/>
      </w:tblPr>
      <w:tblGrid>
        <w:gridCol w:w="450"/>
        <w:gridCol w:w="2790"/>
        <w:gridCol w:w="720"/>
        <w:gridCol w:w="540"/>
        <w:gridCol w:w="1170"/>
        <w:gridCol w:w="1260"/>
        <w:gridCol w:w="1530"/>
        <w:gridCol w:w="1530"/>
      </w:tblGrid>
      <w:tr w:rsidR="00CC5CA6" w:rsidRPr="009A3697" w:rsidTr="00AA52C4">
        <w:trPr>
          <w:trHeight w:val="1011"/>
        </w:trPr>
        <w:tc>
          <w:tcPr>
            <w:tcW w:w="450" w:type="dxa"/>
            <w:tcBorders>
              <w:top w:val="single" w:sz="1" w:space="0" w:color="000000"/>
              <w:left w:val="single" w:sz="1" w:space="0" w:color="000000"/>
              <w:bottom w:val="single" w:sz="4" w:space="0" w:color="auto"/>
            </w:tcBorders>
            <w:shd w:val="clear" w:color="auto" w:fill="auto"/>
          </w:tcPr>
          <w:p w:rsidR="00CC5CA6" w:rsidRPr="009A3697" w:rsidRDefault="00CC5CA6" w:rsidP="00362A52">
            <w:pPr>
              <w:pStyle w:val="Sadrajtabele"/>
              <w:snapToGrid w:val="0"/>
              <w:rPr>
                <w:rFonts w:ascii="Arial" w:hAnsi="Arial" w:cs="Arial"/>
                <w:sz w:val="22"/>
                <w:szCs w:val="22"/>
                <w:lang w:val="sr-Cyrl-CS"/>
              </w:rPr>
            </w:pPr>
            <w:r w:rsidRPr="009A3697">
              <w:rPr>
                <w:rFonts w:ascii="Arial" w:hAnsi="Arial" w:cs="Arial"/>
                <w:sz w:val="22"/>
                <w:szCs w:val="22"/>
                <w:lang w:val="sr-Cyrl-CS"/>
              </w:rPr>
              <w:t>Р.</w:t>
            </w:r>
          </w:p>
          <w:p w:rsidR="00CC5CA6" w:rsidRPr="009A3697" w:rsidRDefault="00CC5CA6" w:rsidP="00362A52">
            <w:pPr>
              <w:pStyle w:val="Sadrajtabele"/>
              <w:snapToGrid w:val="0"/>
              <w:rPr>
                <w:rFonts w:ascii="Arial" w:hAnsi="Arial" w:cs="Arial"/>
                <w:sz w:val="22"/>
                <w:szCs w:val="22"/>
                <w:lang w:val="sr-Cyrl-CS"/>
              </w:rPr>
            </w:pPr>
            <w:r w:rsidRPr="009A3697">
              <w:rPr>
                <w:rFonts w:ascii="Arial" w:hAnsi="Arial" w:cs="Arial"/>
                <w:sz w:val="22"/>
                <w:szCs w:val="22"/>
                <w:lang w:val="sr-Cyrl-CS"/>
              </w:rPr>
              <w:t>бр.</w:t>
            </w:r>
          </w:p>
        </w:tc>
        <w:tc>
          <w:tcPr>
            <w:tcW w:w="2790" w:type="dxa"/>
            <w:tcBorders>
              <w:top w:val="single" w:sz="1" w:space="0" w:color="000000"/>
              <w:left w:val="single" w:sz="1" w:space="0" w:color="000000"/>
              <w:bottom w:val="single" w:sz="1" w:space="0" w:color="000000"/>
            </w:tcBorders>
            <w:shd w:val="clear" w:color="auto" w:fill="auto"/>
          </w:tcPr>
          <w:p w:rsidR="00CC5CA6" w:rsidRPr="009A3697" w:rsidRDefault="00CC5CA6" w:rsidP="00362A52">
            <w:pPr>
              <w:pStyle w:val="Sadrajtabele"/>
              <w:snapToGrid w:val="0"/>
              <w:jc w:val="center"/>
              <w:rPr>
                <w:rFonts w:ascii="Arial" w:hAnsi="Arial" w:cs="Arial"/>
                <w:sz w:val="22"/>
                <w:szCs w:val="22"/>
                <w:lang w:val="sr-Cyrl-CS"/>
              </w:rPr>
            </w:pPr>
            <w:r w:rsidRPr="009A3697">
              <w:rPr>
                <w:rFonts w:ascii="Arial" w:hAnsi="Arial" w:cs="Arial"/>
                <w:sz w:val="22"/>
                <w:szCs w:val="22"/>
                <w:lang w:val="sr-Cyrl-CS"/>
              </w:rPr>
              <w:t>НАЗИВ</w:t>
            </w:r>
          </w:p>
        </w:tc>
        <w:tc>
          <w:tcPr>
            <w:tcW w:w="720" w:type="dxa"/>
            <w:tcBorders>
              <w:top w:val="single" w:sz="4" w:space="0" w:color="auto"/>
              <w:left w:val="single" w:sz="4" w:space="0" w:color="auto"/>
              <w:bottom w:val="single" w:sz="4" w:space="0" w:color="auto"/>
            </w:tcBorders>
          </w:tcPr>
          <w:p w:rsidR="00CC5CA6" w:rsidRDefault="00CC5CA6" w:rsidP="00CE6D73">
            <w:pPr>
              <w:jc w:val="center"/>
              <w:rPr>
                <w:rFonts w:ascii="Arial" w:eastAsia="Times New Roman" w:hAnsi="Arial" w:cs="Arial"/>
                <w:bCs/>
                <w:color w:val="000000"/>
                <w:sz w:val="20"/>
                <w:szCs w:val="20"/>
              </w:rPr>
            </w:pPr>
            <w:r>
              <w:rPr>
                <w:rFonts w:ascii="Arial" w:eastAsia="Times New Roman" w:hAnsi="Arial" w:cs="Arial"/>
                <w:bCs/>
                <w:color w:val="000000"/>
                <w:sz w:val="20"/>
                <w:szCs w:val="20"/>
              </w:rPr>
              <w:t>Ј.М.</w:t>
            </w:r>
          </w:p>
        </w:tc>
        <w:tc>
          <w:tcPr>
            <w:tcW w:w="540" w:type="dxa"/>
            <w:tcBorders>
              <w:top w:val="single" w:sz="4" w:space="0" w:color="auto"/>
              <w:left w:val="single" w:sz="4" w:space="0" w:color="auto"/>
              <w:bottom w:val="single" w:sz="4" w:space="0" w:color="auto"/>
            </w:tcBorders>
          </w:tcPr>
          <w:p w:rsidR="00CC5CA6" w:rsidRDefault="00CC5CA6" w:rsidP="00CC5CA6">
            <w:pPr>
              <w:jc w:val="center"/>
              <w:rPr>
                <w:rFonts w:ascii="Arial" w:eastAsia="Times New Roman" w:hAnsi="Arial" w:cs="Arial"/>
                <w:bCs/>
                <w:color w:val="000000"/>
                <w:sz w:val="20"/>
                <w:szCs w:val="20"/>
              </w:rPr>
            </w:pPr>
            <w:r>
              <w:rPr>
                <w:rFonts w:ascii="Arial" w:eastAsia="Times New Roman" w:hAnsi="Arial" w:cs="Arial"/>
                <w:bCs/>
                <w:color w:val="000000"/>
                <w:sz w:val="20"/>
                <w:szCs w:val="20"/>
              </w:rPr>
              <w:t>Кол.</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C5CA6" w:rsidRPr="004A120B" w:rsidRDefault="00CC5CA6" w:rsidP="00CE6D73">
            <w:pPr>
              <w:jc w:val="center"/>
              <w:rPr>
                <w:rFonts w:ascii="Arial" w:eastAsia="Times New Roman" w:hAnsi="Arial" w:cs="Arial"/>
                <w:bCs/>
                <w:color w:val="000000"/>
                <w:sz w:val="20"/>
                <w:szCs w:val="20"/>
              </w:rPr>
            </w:pPr>
            <w:r>
              <w:rPr>
                <w:rFonts w:ascii="Arial" w:eastAsia="Times New Roman" w:hAnsi="Arial" w:cs="Arial"/>
                <w:bCs/>
                <w:color w:val="000000"/>
                <w:sz w:val="20"/>
                <w:szCs w:val="20"/>
              </w:rPr>
              <w:t>Јединична цена без ПДВ-а (дин.)</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CC5CA6" w:rsidRPr="004A120B" w:rsidRDefault="00CC5CA6" w:rsidP="00CE6D73">
            <w:pPr>
              <w:jc w:val="center"/>
              <w:rPr>
                <w:rFonts w:ascii="Arial" w:eastAsia="Times New Roman" w:hAnsi="Arial" w:cs="Arial"/>
                <w:bCs/>
                <w:sz w:val="20"/>
                <w:szCs w:val="20"/>
              </w:rPr>
            </w:pPr>
            <w:r>
              <w:rPr>
                <w:rFonts w:ascii="Arial" w:eastAsia="Times New Roman" w:hAnsi="Arial" w:cs="Arial"/>
                <w:bCs/>
                <w:sz w:val="20"/>
                <w:szCs w:val="20"/>
              </w:rPr>
              <w:t>Јединична цена са ПДВ-ом (дин.)</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5CA6" w:rsidRDefault="00CC5CA6" w:rsidP="00CE6D73">
            <w:pPr>
              <w:jc w:val="center"/>
              <w:rPr>
                <w:rFonts w:ascii="Arial" w:eastAsia="Times New Roman" w:hAnsi="Arial" w:cs="Arial"/>
                <w:bCs/>
                <w:sz w:val="20"/>
                <w:szCs w:val="20"/>
              </w:rPr>
            </w:pPr>
            <w:r>
              <w:rPr>
                <w:rFonts w:ascii="Arial" w:eastAsia="Times New Roman" w:hAnsi="Arial" w:cs="Arial"/>
                <w:bCs/>
                <w:sz w:val="20"/>
                <w:szCs w:val="20"/>
              </w:rPr>
              <w:t>Укупно без ПДВ-а (дин.)</w:t>
            </w:r>
          </w:p>
          <w:p w:rsidR="00FE7B85" w:rsidRPr="00FE7B85" w:rsidRDefault="00FE7B85" w:rsidP="00CE6D73">
            <w:pPr>
              <w:jc w:val="center"/>
              <w:rPr>
                <w:rFonts w:ascii="Arial" w:eastAsia="Times New Roman" w:hAnsi="Arial" w:cs="Arial"/>
                <w:bCs/>
                <w:sz w:val="20"/>
                <w:szCs w:val="20"/>
              </w:rPr>
            </w:pPr>
            <w:r>
              <w:rPr>
                <w:rFonts w:ascii="Arial" w:eastAsia="Times New Roman" w:hAnsi="Arial" w:cs="Arial"/>
                <w:bCs/>
                <w:sz w:val="20"/>
                <w:szCs w:val="20"/>
              </w:rPr>
              <w:t>(3х4)</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CC5CA6" w:rsidRDefault="00CC5CA6" w:rsidP="00CE6D73">
            <w:pPr>
              <w:jc w:val="center"/>
              <w:rPr>
                <w:rFonts w:ascii="Arial" w:eastAsia="Times New Roman" w:hAnsi="Arial" w:cs="Arial"/>
                <w:bCs/>
                <w:sz w:val="20"/>
                <w:szCs w:val="20"/>
              </w:rPr>
            </w:pPr>
            <w:r>
              <w:rPr>
                <w:rFonts w:ascii="Arial" w:eastAsia="Times New Roman" w:hAnsi="Arial" w:cs="Arial"/>
                <w:bCs/>
                <w:sz w:val="20"/>
                <w:szCs w:val="20"/>
              </w:rPr>
              <w:t>Укупно са ПДВ-ом (дин.)</w:t>
            </w:r>
          </w:p>
          <w:p w:rsidR="00FE7B85" w:rsidRPr="00FE7B85" w:rsidRDefault="00FE7B85" w:rsidP="00CE6D73">
            <w:pPr>
              <w:jc w:val="center"/>
              <w:rPr>
                <w:rFonts w:ascii="Arial" w:eastAsia="Times New Roman" w:hAnsi="Arial" w:cs="Arial"/>
                <w:bCs/>
                <w:sz w:val="20"/>
                <w:szCs w:val="20"/>
              </w:rPr>
            </w:pPr>
            <w:r>
              <w:rPr>
                <w:rFonts w:ascii="Arial" w:eastAsia="Times New Roman" w:hAnsi="Arial" w:cs="Arial"/>
                <w:bCs/>
                <w:sz w:val="20"/>
                <w:szCs w:val="20"/>
              </w:rPr>
              <w:t>(3х5)</w:t>
            </w:r>
          </w:p>
        </w:tc>
      </w:tr>
      <w:tr w:rsidR="00AA52C4" w:rsidRPr="009A3697" w:rsidTr="00AA52C4">
        <w:trPr>
          <w:trHeight w:val="296"/>
        </w:trPr>
        <w:tc>
          <w:tcPr>
            <w:tcW w:w="450" w:type="dxa"/>
            <w:tcBorders>
              <w:top w:val="single" w:sz="4" w:space="0" w:color="auto"/>
              <w:left w:val="single" w:sz="4" w:space="0" w:color="auto"/>
              <w:bottom w:val="single" w:sz="4" w:space="0" w:color="auto"/>
            </w:tcBorders>
            <w:shd w:val="clear" w:color="auto" w:fill="auto"/>
            <w:vAlign w:val="center"/>
          </w:tcPr>
          <w:p w:rsidR="00AA52C4" w:rsidRDefault="00AA52C4" w:rsidP="00AA52C4">
            <w:pPr>
              <w:pStyle w:val="Sadrajtabele"/>
              <w:snapToGrid w:val="0"/>
              <w:jc w:val="center"/>
              <w:rPr>
                <w:rFonts w:ascii="Arial" w:hAnsi="Arial" w:cs="Arial"/>
                <w:sz w:val="22"/>
                <w:szCs w:val="22"/>
              </w:rPr>
            </w:pPr>
          </w:p>
        </w:tc>
        <w:tc>
          <w:tcPr>
            <w:tcW w:w="2790" w:type="dxa"/>
            <w:tcBorders>
              <w:top w:val="single" w:sz="4" w:space="0" w:color="auto"/>
              <w:left w:val="single" w:sz="4" w:space="0" w:color="auto"/>
              <w:right w:val="single" w:sz="4" w:space="0" w:color="auto"/>
            </w:tcBorders>
            <w:shd w:val="clear" w:color="auto" w:fill="auto"/>
            <w:vAlign w:val="center"/>
          </w:tcPr>
          <w:p w:rsidR="00AA52C4" w:rsidRDefault="00AA52C4" w:rsidP="00AA52C4">
            <w:pPr>
              <w:widowControl w:val="0"/>
              <w:shd w:val="clear" w:color="auto" w:fill="FFFFFF"/>
              <w:suppressAutoHyphens/>
              <w:autoSpaceDE w:val="0"/>
              <w:spacing w:after="200" w:line="276" w:lineRule="auto"/>
              <w:contextualSpacing/>
              <w:jc w:val="center"/>
              <w:rPr>
                <w:rFonts w:ascii="Arial" w:eastAsia="Times New Roman" w:hAnsi="Arial" w:cs="Arial"/>
                <w:lang w:val="sr-Cyrl-CS"/>
              </w:rPr>
            </w:pPr>
            <w:r>
              <w:rPr>
                <w:rFonts w:ascii="Arial" w:eastAsia="Times New Roman" w:hAnsi="Arial" w:cs="Arial"/>
                <w:lang w:val="sr-Cyrl-CS"/>
              </w:rPr>
              <w:t>1</w:t>
            </w:r>
          </w:p>
        </w:tc>
        <w:tc>
          <w:tcPr>
            <w:tcW w:w="720" w:type="dxa"/>
            <w:tcBorders>
              <w:top w:val="single" w:sz="4" w:space="0" w:color="auto"/>
              <w:left w:val="single" w:sz="1" w:space="0" w:color="000000"/>
              <w:right w:val="single" w:sz="1" w:space="0" w:color="000000"/>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2</w:t>
            </w:r>
          </w:p>
        </w:tc>
        <w:tc>
          <w:tcPr>
            <w:tcW w:w="540" w:type="dxa"/>
            <w:tcBorders>
              <w:top w:val="single" w:sz="4" w:space="0" w:color="auto"/>
              <w:left w:val="single" w:sz="1" w:space="0" w:color="000000"/>
              <w:right w:val="single" w:sz="1" w:space="0" w:color="000000"/>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3</w:t>
            </w:r>
          </w:p>
        </w:tc>
        <w:tc>
          <w:tcPr>
            <w:tcW w:w="1170" w:type="dxa"/>
            <w:tcBorders>
              <w:top w:val="single" w:sz="4" w:space="0" w:color="auto"/>
              <w:left w:val="single" w:sz="1" w:space="0" w:color="000000"/>
              <w:bottom w:val="single" w:sz="4" w:space="0" w:color="auto"/>
              <w:right w:val="single" w:sz="4" w:space="0" w:color="auto"/>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4</w:t>
            </w:r>
          </w:p>
        </w:tc>
        <w:tc>
          <w:tcPr>
            <w:tcW w:w="1260" w:type="dxa"/>
            <w:tcBorders>
              <w:top w:val="single" w:sz="4" w:space="0" w:color="auto"/>
              <w:left w:val="single" w:sz="4" w:space="0" w:color="auto"/>
              <w:bottom w:val="single" w:sz="4" w:space="0" w:color="auto"/>
              <w:right w:val="single" w:sz="4" w:space="0" w:color="auto"/>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5</w:t>
            </w:r>
          </w:p>
        </w:tc>
        <w:tc>
          <w:tcPr>
            <w:tcW w:w="1530" w:type="dxa"/>
            <w:tcBorders>
              <w:top w:val="single" w:sz="4" w:space="0" w:color="auto"/>
              <w:left w:val="single" w:sz="4" w:space="0" w:color="auto"/>
              <w:bottom w:val="single" w:sz="4" w:space="0" w:color="auto"/>
              <w:right w:val="single" w:sz="4" w:space="0" w:color="auto"/>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6</w:t>
            </w:r>
          </w:p>
        </w:tc>
        <w:tc>
          <w:tcPr>
            <w:tcW w:w="1530" w:type="dxa"/>
            <w:tcBorders>
              <w:top w:val="single" w:sz="4" w:space="0" w:color="auto"/>
              <w:left w:val="single" w:sz="4" w:space="0" w:color="auto"/>
              <w:bottom w:val="single" w:sz="4" w:space="0" w:color="auto"/>
              <w:right w:val="single" w:sz="4" w:space="0" w:color="auto"/>
            </w:tcBorders>
          </w:tcPr>
          <w:p w:rsidR="00AA52C4" w:rsidRPr="00AA52C4" w:rsidRDefault="00AA52C4" w:rsidP="00AA52C4">
            <w:pPr>
              <w:pStyle w:val="Sadrajtabele"/>
              <w:snapToGrid w:val="0"/>
              <w:jc w:val="center"/>
              <w:rPr>
                <w:rFonts w:ascii="Arial" w:hAnsi="Arial" w:cs="Arial"/>
                <w:sz w:val="22"/>
                <w:szCs w:val="22"/>
              </w:rPr>
            </w:pPr>
            <w:r>
              <w:rPr>
                <w:rFonts w:ascii="Arial" w:hAnsi="Arial" w:cs="Arial"/>
                <w:sz w:val="22"/>
                <w:szCs w:val="22"/>
              </w:rPr>
              <w:t>7</w:t>
            </w:r>
          </w:p>
        </w:tc>
      </w:tr>
      <w:tr w:rsidR="00CC5CA6" w:rsidRPr="007E5565" w:rsidTr="00AA52C4">
        <w:trPr>
          <w:trHeight w:val="516"/>
        </w:trPr>
        <w:tc>
          <w:tcPr>
            <w:tcW w:w="450" w:type="dxa"/>
            <w:tcBorders>
              <w:top w:val="single" w:sz="4" w:space="0" w:color="auto"/>
              <w:left w:val="single" w:sz="4" w:space="0" w:color="auto"/>
              <w:bottom w:val="single" w:sz="4" w:space="0" w:color="auto"/>
            </w:tcBorders>
            <w:shd w:val="clear" w:color="auto" w:fill="auto"/>
            <w:vAlign w:val="center"/>
          </w:tcPr>
          <w:p w:rsidR="00CC5CA6" w:rsidRPr="007E5565" w:rsidRDefault="00AA52C4" w:rsidP="007229D9">
            <w:pPr>
              <w:pStyle w:val="Sadrajtabele"/>
              <w:snapToGrid w:val="0"/>
              <w:rPr>
                <w:rFonts w:ascii="Arial" w:hAnsi="Arial" w:cs="Arial"/>
                <w:sz w:val="22"/>
                <w:szCs w:val="22"/>
              </w:rPr>
            </w:pPr>
            <w:r w:rsidRPr="007E5565">
              <w:rPr>
                <w:rFonts w:ascii="Arial" w:hAnsi="Arial" w:cs="Arial"/>
                <w:sz w:val="22"/>
                <w:szCs w:val="22"/>
              </w:rPr>
              <w:t>1.</w:t>
            </w:r>
          </w:p>
        </w:tc>
        <w:tc>
          <w:tcPr>
            <w:tcW w:w="2790" w:type="dxa"/>
            <w:tcBorders>
              <w:top w:val="single" w:sz="4" w:space="0" w:color="auto"/>
              <w:left w:val="single" w:sz="4" w:space="0" w:color="auto"/>
              <w:right w:val="single" w:sz="4" w:space="0" w:color="auto"/>
            </w:tcBorders>
            <w:shd w:val="clear" w:color="auto" w:fill="auto"/>
            <w:vAlign w:val="center"/>
          </w:tcPr>
          <w:p w:rsidR="00CC5CA6" w:rsidRPr="007E5565" w:rsidRDefault="00AA22D9" w:rsidP="00AA22D9">
            <w:pPr>
              <w:spacing w:after="0" w:line="480" w:lineRule="auto"/>
              <w:rPr>
                <w:rFonts w:ascii="Arial" w:hAnsi="Arial" w:cs="Arial"/>
                <w:b/>
              </w:rPr>
            </w:pPr>
            <w:r w:rsidRPr="007E5565">
              <w:rPr>
                <w:rFonts w:ascii="Arial" w:hAnsi="Arial" w:cs="Arial"/>
                <w:lang w:val="sr-Cyrl-CS"/>
              </w:rPr>
              <w:t xml:space="preserve">Репарација лептирастих затварача, тип </w:t>
            </w:r>
            <w:r w:rsidRPr="007E5565">
              <w:rPr>
                <w:rFonts w:ascii="Arial" w:hAnsi="Arial" w:cs="Arial"/>
              </w:rPr>
              <w:t>„ADAMS“,</w:t>
            </w:r>
            <w:r w:rsidRPr="007E5565">
              <w:rPr>
                <w:rFonts w:ascii="Arial" w:hAnsi="Arial" w:cs="Arial"/>
                <w:lang w:val="sr-Cyrl-CS"/>
              </w:rPr>
              <w:t xml:space="preserve"> </w:t>
            </w:r>
            <w:r w:rsidRPr="007E5565">
              <w:rPr>
                <w:rFonts w:ascii="Arial" w:hAnsi="Arial" w:cs="Arial"/>
              </w:rPr>
              <w:t xml:space="preserve">TPK Ø 350 mm </w:t>
            </w:r>
          </w:p>
        </w:tc>
        <w:tc>
          <w:tcPr>
            <w:tcW w:w="720" w:type="dxa"/>
            <w:tcBorders>
              <w:top w:val="single" w:sz="4" w:space="0" w:color="auto"/>
              <w:left w:val="single" w:sz="1" w:space="0" w:color="000000"/>
              <w:right w:val="single" w:sz="1" w:space="0" w:color="000000"/>
            </w:tcBorders>
          </w:tcPr>
          <w:p w:rsidR="00AA22D9" w:rsidRPr="007E5565" w:rsidRDefault="00AA22D9" w:rsidP="007229D9">
            <w:pPr>
              <w:pStyle w:val="Sadrajtabele"/>
              <w:snapToGrid w:val="0"/>
              <w:jc w:val="center"/>
              <w:rPr>
                <w:rFonts w:ascii="Arial" w:hAnsi="Arial" w:cs="Arial"/>
                <w:sz w:val="22"/>
                <w:szCs w:val="22"/>
              </w:rPr>
            </w:pPr>
          </w:p>
          <w:p w:rsidR="00AA22D9" w:rsidRPr="007E5565" w:rsidRDefault="00AA22D9" w:rsidP="007229D9">
            <w:pPr>
              <w:pStyle w:val="Sadrajtabele"/>
              <w:snapToGrid w:val="0"/>
              <w:jc w:val="center"/>
              <w:rPr>
                <w:rFonts w:ascii="Arial" w:hAnsi="Arial" w:cs="Arial"/>
                <w:sz w:val="22"/>
                <w:szCs w:val="22"/>
              </w:rPr>
            </w:pPr>
          </w:p>
          <w:p w:rsidR="00CC5CA6" w:rsidRPr="007E5565" w:rsidRDefault="00CC5CA6" w:rsidP="007229D9">
            <w:pPr>
              <w:pStyle w:val="Sadrajtabele"/>
              <w:snapToGrid w:val="0"/>
              <w:jc w:val="center"/>
              <w:rPr>
                <w:rFonts w:ascii="Arial" w:hAnsi="Arial" w:cs="Arial"/>
                <w:sz w:val="22"/>
                <w:szCs w:val="22"/>
              </w:rPr>
            </w:pPr>
            <w:r w:rsidRPr="007E5565">
              <w:rPr>
                <w:rFonts w:ascii="Arial" w:hAnsi="Arial" w:cs="Arial"/>
                <w:sz w:val="22"/>
                <w:szCs w:val="22"/>
              </w:rPr>
              <w:t>Ком.</w:t>
            </w:r>
          </w:p>
        </w:tc>
        <w:tc>
          <w:tcPr>
            <w:tcW w:w="540" w:type="dxa"/>
            <w:tcBorders>
              <w:top w:val="single" w:sz="4" w:space="0" w:color="auto"/>
              <w:left w:val="single" w:sz="1" w:space="0" w:color="000000"/>
              <w:right w:val="single" w:sz="1" w:space="0" w:color="000000"/>
            </w:tcBorders>
          </w:tcPr>
          <w:p w:rsidR="00AA22D9" w:rsidRPr="007E5565" w:rsidRDefault="00AA22D9" w:rsidP="007229D9">
            <w:pPr>
              <w:pStyle w:val="Sadrajtabele"/>
              <w:snapToGrid w:val="0"/>
              <w:jc w:val="center"/>
              <w:rPr>
                <w:rFonts w:ascii="Arial" w:hAnsi="Arial" w:cs="Arial"/>
                <w:sz w:val="22"/>
                <w:szCs w:val="22"/>
              </w:rPr>
            </w:pPr>
          </w:p>
          <w:p w:rsidR="00AA22D9" w:rsidRPr="007E5565" w:rsidRDefault="00AA22D9" w:rsidP="007229D9">
            <w:pPr>
              <w:pStyle w:val="Sadrajtabele"/>
              <w:snapToGrid w:val="0"/>
              <w:jc w:val="center"/>
              <w:rPr>
                <w:rFonts w:ascii="Arial" w:hAnsi="Arial" w:cs="Arial"/>
                <w:sz w:val="22"/>
                <w:szCs w:val="22"/>
              </w:rPr>
            </w:pPr>
          </w:p>
          <w:p w:rsidR="00CC5CA6" w:rsidRPr="007E5565" w:rsidRDefault="00AA52C4" w:rsidP="007229D9">
            <w:pPr>
              <w:pStyle w:val="Sadrajtabele"/>
              <w:snapToGrid w:val="0"/>
              <w:jc w:val="center"/>
              <w:rPr>
                <w:rFonts w:ascii="Arial" w:hAnsi="Arial" w:cs="Arial"/>
                <w:sz w:val="22"/>
                <w:szCs w:val="22"/>
              </w:rPr>
            </w:pPr>
            <w:r w:rsidRPr="007E5565">
              <w:rPr>
                <w:rFonts w:ascii="Arial" w:hAnsi="Arial" w:cs="Arial"/>
                <w:sz w:val="22"/>
                <w:szCs w:val="22"/>
              </w:rPr>
              <w:t>4</w:t>
            </w:r>
          </w:p>
        </w:tc>
        <w:tc>
          <w:tcPr>
            <w:tcW w:w="1170" w:type="dxa"/>
            <w:tcBorders>
              <w:top w:val="single" w:sz="4" w:space="0" w:color="auto"/>
              <w:left w:val="single" w:sz="1" w:space="0" w:color="000000"/>
              <w:bottom w:val="single" w:sz="4" w:space="0" w:color="auto"/>
              <w:right w:val="single" w:sz="4" w:space="0" w:color="auto"/>
            </w:tcBorders>
          </w:tcPr>
          <w:p w:rsidR="00CC5CA6" w:rsidRPr="007E5565" w:rsidRDefault="00CC5CA6" w:rsidP="007229D9">
            <w:pPr>
              <w:pStyle w:val="Sadrajtabele"/>
              <w:snapToGrid w:val="0"/>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5CA6" w:rsidRPr="007E5565" w:rsidRDefault="00CC5CA6" w:rsidP="007229D9">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C5CA6" w:rsidRPr="007E5565" w:rsidRDefault="00CC5CA6" w:rsidP="007229D9">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C5CA6" w:rsidRPr="007E5565" w:rsidRDefault="00CC5CA6" w:rsidP="007229D9">
            <w:pPr>
              <w:pStyle w:val="Sadrajtabele"/>
              <w:snapToGrid w:val="0"/>
              <w:jc w:val="center"/>
              <w:rPr>
                <w:rFonts w:ascii="Arial" w:hAnsi="Arial" w:cs="Arial"/>
                <w:sz w:val="22"/>
                <w:szCs w:val="22"/>
              </w:rPr>
            </w:pPr>
          </w:p>
        </w:tc>
      </w:tr>
      <w:tr w:rsidR="00CC5CA6" w:rsidRPr="00B76560" w:rsidTr="00AA52C4">
        <w:trPr>
          <w:trHeight w:val="626"/>
        </w:trPr>
        <w:tc>
          <w:tcPr>
            <w:tcW w:w="450" w:type="dxa"/>
            <w:tcBorders>
              <w:top w:val="single" w:sz="4" w:space="0" w:color="auto"/>
              <w:left w:val="single" w:sz="4" w:space="0" w:color="auto"/>
              <w:bottom w:val="single" w:sz="4" w:space="0" w:color="auto"/>
            </w:tcBorders>
            <w:shd w:val="clear" w:color="auto" w:fill="auto"/>
            <w:vAlign w:val="center"/>
          </w:tcPr>
          <w:p w:rsidR="00CC5CA6" w:rsidRPr="007E5565" w:rsidRDefault="00AA52C4" w:rsidP="007229D9">
            <w:pPr>
              <w:pStyle w:val="Sadrajtabele"/>
              <w:snapToGrid w:val="0"/>
              <w:rPr>
                <w:rFonts w:ascii="Arial" w:hAnsi="Arial" w:cs="Arial"/>
                <w:sz w:val="22"/>
                <w:szCs w:val="22"/>
              </w:rPr>
            </w:pPr>
            <w:r w:rsidRPr="007E5565">
              <w:rPr>
                <w:rFonts w:ascii="Arial" w:hAnsi="Arial" w:cs="Arial"/>
                <w:sz w:val="22"/>
                <w:szCs w:val="22"/>
              </w:rPr>
              <w:t>2.</w:t>
            </w:r>
          </w:p>
        </w:tc>
        <w:tc>
          <w:tcPr>
            <w:tcW w:w="2790" w:type="dxa"/>
            <w:tcBorders>
              <w:top w:val="single" w:sz="4" w:space="0" w:color="auto"/>
              <w:left w:val="single" w:sz="4" w:space="0" w:color="auto"/>
              <w:right w:val="single" w:sz="4" w:space="0" w:color="auto"/>
            </w:tcBorders>
            <w:shd w:val="clear" w:color="auto" w:fill="auto"/>
            <w:vAlign w:val="center"/>
          </w:tcPr>
          <w:p w:rsidR="00CC5CA6" w:rsidRPr="007E5565" w:rsidRDefault="00AA22D9" w:rsidP="00AA22D9">
            <w:pPr>
              <w:spacing w:after="0" w:line="480" w:lineRule="auto"/>
              <w:rPr>
                <w:rFonts w:ascii="Arial" w:hAnsi="Arial" w:cs="Arial"/>
              </w:rPr>
            </w:pPr>
            <w:r w:rsidRPr="007E5565">
              <w:rPr>
                <w:rFonts w:ascii="Arial" w:hAnsi="Arial" w:cs="Arial"/>
                <w:lang w:val="sr-Cyrl-CS"/>
              </w:rPr>
              <w:t xml:space="preserve">Репарација лептирастих затварача, тип </w:t>
            </w:r>
            <w:r w:rsidRPr="007E5565">
              <w:rPr>
                <w:rFonts w:ascii="Arial" w:hAnsi="Arial" w:cs="Arial"/>
              </w:rPr>
              <w:t>„ADAMS“,</w:t>
            </w:r>
            <w:r w:rsidRPr="007E5565">
              <w:rPr>
                <w:rFonts w:ascii="Arial" w:hAnsi="Arial" w:cs="Arial"/>
                <w:lang w:val="sr-Cyrl-CS"/>
              </w:rPr>
              <w:t xml:space="preserve"> </w:t>
            </w:r>
            <w:r w:rsidRPr="007E5565">
              <w:rPr>
                <w:rFonts w:ascii="Arial" w:hAnsi="Arial" w:cs="Arial"/>
              </w:rPr>
              <w:t xml:space="preserve">TPK Ø 300 mm </w:t>
            </w:r>
          </w:p>
        </w:tc>
        <w:tc>
          <w:tcPr>
            <w:tcW w:w="720" w:type="dxa"/>
            <w:tcBorders>
              <w:top w:val="single" w:sz="4" w:space="0" w:color="auto"/>
              <w:left w:val="single" w:sz="1" w:space="0" w:color="000000"/>
              <w:right w:val="single" w:sz="1" w:space="0" w:color="000000"/>
            </w:tcBorders>
          </w:tcPr>
          <w:p w:rsidR="00AA22D9" w:rsidRPr="007E5565" w:rsidRDefault="00AA22D9" w:rsidP="007229D9">
            <w:pPr>
              <w:pStyle w:val="Sadrajtabele"/>
              <w:snapToGrid w:val="0"/>
              <w:jc w:val="center"/>
              <w:rPr>
                <w:rFonts w:ascii="Arial" w:hAnsi="Arial" w:cs="Arial"/>
                <w:sz w:val="22"/>
                <w:szCs w:val="22"/>
              </w:rPr>
            </w:pPr>
          </w:p>
          <w:p w:rsidR="00AA22D9" w:rsidRPr="007E5565" w:rsidRDefault="00AA22D9" w:rsidP="007229D9">
            <w:pPr>
              <w:pStyle w:val="Sadrajtabele"/>
              <w:snapToGrid w:val="0"/>
              <w:jc w:val="center"/>
              <w:rPr>
                <w:rFonts w:ascii="Arial" w:hAnsi="Arial" w:cs="Arial"/>
                <w:sz w:val="22"/>
                <w:szCs w:val="22"/>
              </w:rPr>
            </w:pPr>
          </w:p>
          <w:p w:rsidR="00CC5CA6" w:rsidRPr="007E5565" w:rsidRDefault="00CC5CA6" w:rsidP="007229D9">
            <w:pPr>
              <w:pStyle w:val="Sadrajtabele"/>
              <w:snapToGrid w:val="0"/>
              <w:jc w:val="center"/>
              <w:rPr>
                <w:rFonts w:ascii="Arial" w:hAnsi="Arial" w:cs="Arial"/>
                <w:sz w:val="22"/>
                <w:szCs w:val="22"/>
              </w:rPr>
            </w:pPr>
            <w:r w:rsidRPr="007E5565">
              <w:rPr>
                <w:rFonts w:ascii="Arial" w:hAnsi="Arial" w:cs="Arial"/>
                <w:sz w:val="22"/>
                <w:szCs w:val="22"/>
              </w:rPr>
              <w:t>Ком.</w:t>
            </w:r>
          </w:p>
        </w:tc>
        <w:tc>
          <w:tcPr>
            <w:tcW w:w="540" w:type="dxa"/>
            <w:tcBorders>
              <w:top w:val="single" w:sz="4" w:space="0" w:color="auto"/>
              <w:left w:val="single" w:sz="1" w:space="0" w:color="000000"/>
              <w:right w:val="single" w:sz="1" w:space="0" w:color="000000"/>
            </w:tcBorders>
          </w:tcPr>
          <w:p w:rsidR="00AA22D9" w:rsidRPr="007E5565" w:rsidRDefault="00AA22D9" w:rsidP="007229D9">
            <w:pPr>
              <w:pStyle w:val="Sadrajtabele"/>
              <w:snapToGrid w:val="0"/>
              <w:jc w:val="center"/>
              <w:rPr>
                <w:rFonts w:ascii="Arial" w:hAnsi="Arial" w:cs="Arial"/>
                <w:sz w:val="22"/>
                <w:szCs w:val="22"/>
              </w:rPr>
            </w:pPr>
          </w:p>
          <w:p w:rsidR="00AA22D9" w:rsidRPr="007E5565" w:rsidRDefault="00AA22D9" w:rsidP="007229D9">
            <w:pPr>
              <w:pStyle w:val="Sadrajtabele"/>
              <w:snapToGrid w:val="0"/>
              <w:jc w:val="center"/>
              <w:rPr>
                <w:rFonts w:ascii="Arial" w:hAnsi="Arial" w:cs="Arial"/>
                <w:sz w:val="22"/>
                <w:szCs w:val="22"/>
              </w:rPr>
            </w:pPr>
          </w:p>
          <w:p w:rsidR="00CC5CA6" w:rsidRPr="007E5565" w:rsidRDefault="00AA22D9" w:rsidP="007229D9">
            <w:pPr>
              <w:pStyle w:val="Sadrajtabele"/>
              <w:snapToGrid w:val="0"/>
              <w:jc w:val="center"/>
              <w:rPr>
                <w:rFonts w:ascii="Arial" w:hAnsi="Arial" w:cs="Arial"/>
                <w:sz w:val="22"/>
                <w:szCs w:val="22"/>
              </w:rPr>
            </w:pPr>
            <w:r w:rsidRPr="007E5565">
              <w:rPr>
                <w:rFonts w:ascii="Arial" w:hAnsi="Arial" w:cs="Arial"/>
                <w:sz w:val="22"/>
                <w:szCs w:val="22"/>
              </w:rPr>
              <w:t>7</w:t>
            </w:r>
          </w:p>
        </w:tc>
        <w:tc>
          <w:tcPr>
            <w:tcW w:w="1170" w:type="dxa"/>
            <w:tcBorders>
              <w:top w:val="single" w:sz="4" w:space="0" w:color="auto"/>
              <w:left w:val="single" w:sz="1" w:space="0" w:color="000000"/>
              <w:bottom w:val="single" w:sz="4" w:space="0" w:color="auto"/>
              <w:right w:val="single" w:sz="4" w:space="0" w:color="auto"/>
            </w:tcBorders>
          </w:tcPr>
          <w:p w:rsidR="00CC5CA6" w:rsidRPr="007E5565" w:rsidRDefault="00CC5CA6" w:rsidP="007229D9">
            <w:pPr>
              <w:pStyle w:val="Sadrajtabele"/>
              <w:snapToGrid w:val="0"/>
              <w:jc w:val="center"/>
              <w:rPr>
                <w:rFonts w:ascii="Arial" w:hAnsi="Arial" w:cs="Arial"/>
                <w:sz w:val="22"/>
                <w:szCs w:val="22"/>
              </w:rPr>
            </w:pPr>
          </w:p>
        </w:tc>
        <w:tc>
          <w:tcPr>
            <w:tcW w:w="1260" w:type="dxa"/>
            <w:tcBorders>
              <w:top w:val="single" w:sz="4" w:space="0" w:color="auto"/>
              <w:left w:val="single" w:sz="4" w:space="0" w:color="auto"/>
              <w:bottom w:val="single" w:sz="4" w:space="0" w:color="auto"/>
              <w:right w:val="single" w:sz="4" w:space="0" w:color="auto"/>
            </w:tcBorders>
          </w:tcPr>
          <w:p w:rsidR="00CC5CA6" w:rsidRPr="007E5565" w:rsidRDefault="00CC5CA6" w:rsidP="007229D9">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C5CA6" w:rsidRPr="007E5565" w:rsidRDefault="00CC5CA6" w:rsidP="007229D9">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C5CA6" w:rsidRPr="007E5565" w:rsidRDefault="00CC5CA6" w:rsidP="007229D9">
            <w:pPr>
              <w:pStyle w:val="Sadrajtabele"/>
              <w:snapToGrid w:val="0"/>
              <w:jc w:val="center"/>
              <w:rPr>
                <w:rFonts w:ascii="Arial" w:hAnsi="Arial" w:cs="Arial"/>
                <w:sz w:val="22"/>
                <w:szCs w:val="22"/>
              </w:rPr>
            </w:pPr>
          </w:p>
        </w:tc>
      </w:tr>
      <w:tr w:rsidR="00C03800" w:rsidRPr="009A3697" w:rsidTr="00C03800">
        <w:trPr>
          <w:trHeight w:val="390"/>
        </w:trPr>
        <w:tc>
          <w:tcPr>
            <w:tcW w:w="6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C03800" w:rsidRDefault="00C03800" w:rsidP="00C03800">
            <w:pPr>
              <w:pStyle w:val="Sadrajtabele"/>
              <w:snapToGrid w:val="0"/>
              <w:jc w:val="right"/>
              <w:rPr>
                <w:rFonts w:ascii="Arial" w:hAnsi="Arial" w:cs="Arial"/>
                <w:sz w:val="22"/>
                <w:szCs w:val="22"/>
              </w:rPr>
            </w:pPr>
            <w:r>
              <w:rPr>
                <w:rFonts w:ascii="Arial" w:hAnsi="Arial" w:cs="Arial"/>
                <w:sz w:val="22"/>
                <w:szCs w:val="22"/>
              </w:rPr>
              <w:t xml:space="preserve">Укупно: </w:t>
            </w: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C03800" w:rsidRDefault="00C03800" w:rsidP="00C03800">
            <w:pPr>
              <w:pStyle w:val="Sadrajtabele"/>
              <w:snapToGrid w:val="0"/>
              <w:jc w:val="center"/>
              <w:rPr>
                <w:rFonts w:ascii="Arial" w:hAnsi="Arial" w:cs="Arial"/>
                <w:sz w:val="22"/>
                <w:szCs w:val="22"/>
              </w:rPr>
            </w:pPr>
          </w:p>
        </w:tc>
      </w:tr>
    </w:tbl>
    <w:p w:rsidR="00B76412" w:rsidRDefault="00B76412" w:rsidP="00B76412">
      <w:pPr>
        <w:spacing w:after="0" w:line="240" w:lineRule="auto"/>
        <w:rPr>
          <w:rFonts w:ascii="Arial" w:eastAsia="Times New Roman" w:hAnsi="Arial" w:cs="Arial"/>
          <w:sz w:val="24"/>
          <w:szCs w:val="24"/>
        </w:rPr>
      </w:pPr>
    </w:p>
    <w:p w:rsidR="006B386A" w:rsidRDefault="006B386A" w:rsidP="00B76412">
      <w:pPr>
        <w:spacing w:after="0"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Датум </w:t>
      </w:r>
      <w:r w:rsidR="00AA7F09">
        <w:rPr>
          <w:rFonts w:ascii="Arial" w:eastAsia="Times New Roman" w:hAnsi="Arial" w:cs="Arial"/>
          <w:sz w:val="24"/>
          <w:szCs w:val="24"/>
        </w:rPr>
        <w:t xml:space="preserve">                                       </w:t>
      </w:r>
      <w:r w:rsidR="00AA7F09" w:rsidRPr="00F02D8B">
        <w:rPr>
          <w:rFonts w:ascii="Arial" w:eastAsia="Times New Roman" w:hAnsi="Arial" w:cs="Arial"/>
          <w:sz w:val="24"/>
          <w:szCs w:val="24"/>
        </w:rPr>
        <w:t>М. П.</w:t>
      </w:r>
      <w:proofErr w:type="gramEnd"/>
      <w:r w:rsidR="00AA7F09" w:rsidRPr="00F02D8B">
        <w:rPr>
          <w:rFonts w:ascii="Arial" w:eastAsia="Times New Roman" w:hAnsi="Arial" w:cs="Arial"/>
          <w:sz w:val="24"/>
          <w:szCs w:val="24"/>
        </w:rPr>
        <w:t xml:space="preserve"> </w:t>
      </w:r>
      <w:r w:rsidR="00AA7F09">
        <w:rPr>
          <w:rFonts w:ascii="Arial" w:eastAsia="Times New Roman" w:hAnsi="Arial" w:cs="Arial"/>
          <w:sz w:val="24"/>
          <w:szCs w:val="24"/>
        </w:rPr>
        <w:t xml:space="preserve">                                             </w:t>
      </w:r>
      <w:r w:rsidRPr="00F02D8B">
        <w:rPr>
          <w:rFonts w:ascii="Arial" w:eastAsia="Times New Roman" w:hAnsi="Arial" w:cs="Arial"/>
          <w:sz w:val="24"/>
          <w:szCs w:val="24"/>
        </w:rPr>
        <w:t>Понуђач</w:t>
      </w:r>
    </w:p>
    <w:p w:rsidR="00AA7F09" w:rsidRDefault="00AA7F09" w:rsidP="00B76412">
      <w:pPr>
        <w:spacing w:after="0" w:line="240" w:lineRule="auto"/>
        <w:rPr>
          <w:rFonts w:ascii="Arial" w:eastAsia="Times New Roman" w:hAnsi="Arial" w:cs="Arial"/>
          <w:sz w:val="24"/>
          <w:szCs w:val="24"/>
        </w:rPr>
      </w:pPr>
      <w:r>
        <w:rPr>
          <w:rFonts w:ascii="Arial" w:eastAsia="Times New Roman" w:hAnsi="Arial" w:cs="Arial"/>
          <w:sz w:val="24"/>
          <w:szCs w:val="24"/>
        </w:rPr>
        <w:t>__________                                                                              _____________</w:t>
      </w:r>
    </w:p>
    <w:p w:rsidR="00B76412" w:rsidRDefault="00B76412" w:rsidP="00B76412">
      <w:pPr>
        <w:spacing w:after="0" w:line="240" w:lineRule="auto"/>
        <w:rPr>
          <w:rFonts w:ascii="Arial" w:eastAsia="Times New Roman" w:hAnsi="Arial" w:cs="Arial"/>
          <w:b/>
          <w:sz w:val="24"/>
          <w:szCs w:val="24"/>
        </w:rPr>
      </w:pPr>
    </w:p>
    <w:p w:rsidR="006B386A" w:rsidRPr="00866595" w:rsidRDefault="006B386A" w:rsidP="00B76412">
      <w:pPr>
        <w:spacing w:after="0" w:line="240" w:lineRule="auto"/>
        <w:rPr>
          <w:rFonts w:ascii="Arial" w:eastAsia="Times New Roman" w:hAnsi="Arial" w:cs="Arial"/>
          <w:b/>
          <w:sz w:val="24"/>
          <w:szCs w:val="24"/>
        </w:rPr>
      </w:pPr>
      <w:r w:rsidRPr="00866595">
        <w:rPr>
          <w:rFonts w:ascii="Arial" w:eastAsia="Times New Roman" w:hAnsi="Arial" w:cs="Arial"/>
          <w:b/>
          <w:sz w:val="24"/>
          <w:szCs w:val="24"/>
        </w:rPr>
        <w:t xml:space="preserve">Напомене: </w:t>
      </w:r>
    </w:p>
    <w:p w:rsidR="006B386A" w:rsidRDefault="006B386A" w:rsidP="00B76412">
      <w:pPr>
        <w:spacing w:after="0" w:line="240" w:lineRule="auto"/>
        <w:rPr>
          <w:rFonts w:ascii="Arial" w:eastAsia="Times New Roman" w:hAnsi="Arial" w:cs="Arial"/>
          <w:sz w:val="24"/>
          <w:szCs w:val="24"/>
        </w:rPr>
      </w:pPr>
      <w:proofErr w:type="gramStart"/>
      <w:r w:rsidRPr="00F02D8B">
        <w:rPr>
          <w:rFonts w:ascii="Arial" w:eastAsia="Times New Roman" w:hAnsi="Arial" w:cs="Arial"/>
          <w:sz w:val="24"/>
          <w:szCs w:val="24"/>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C03800" w:rsidRDefault="00C03800"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УГОВОР О</w:t>
      </w:r>
      <w:r w:rsidR="00AA7F09">
        <w:rPr>
          <w:rFonts w:ascii="Arial" w:eastAsia="Times New Roman" w:hAnsi="Arial" w:cs="Arial"/>
          <w:b/>
          <w:bCs/>
          <w:sz w:val="24"/>
          <w:szCs w:val="24"/>
        </w:rPr>
        <w:t xml:space="preserve"> </w:t>
      </w:r>
      <w:r w:rsidR="00C03800">
        <w:rPr>
          <w:rFonts w:ascii="Arial" w:eastAsia="Times New Roman" w:hAnsi="Arial" w:cs="Arial"/>
          <w:b/>
          <w:bCs/>
          <w:sz w:val="24"/>
          <w:szCs w:val="24"/>
        </w:rPr>
        <w:t>РЕПАРАЦИЈИ АРМАТУРА</w:t>
      </w:r>
    </w:p>
    <w:p w:rsidR="006B386A" w:rsidRPr="00A121C4" w:rsidRDefault="006B386A" w:rsidP="00A20021">
      <w:pPr>
        <w:spacing w:after="0" w:line="240" w:lineRule="auto"/>
        <w:rPr>
          <w:rFonts w:ascii="Arial" w:eastAsia="Times New Roman" w:hAnsi="Arial" w:cs="Arial"/>
        </w:rPr>
      </w:pPr>
      <w:r w:rsidRPr="00A121C4">
        <w:rPr>
          <w:rFonts w:ascii="Arial" w:eastAsia="Times New Roman" w:hAnsi="Arial" w:cs="Arial"/>
        </w:rPr>
        <w:t>Закључен између:</w:t>
      </w:r>
    </w:p>
    <w:p w:rsidR="00AA7F09" w:rsidRPr="00A121C4" w:rsidRDefault="00BA5419" w:rsidP="00A20021">
      <w:pPr>
        <w:pStyle w:val="Default"/>
        <w:rPr>
          <w:rFonts w:ascii="Arial" w:hAnsi="Arial" w:cs="Arial"/>
          <w:spacing w:val="4"/>
          <w:sz w:val="22"/>
          <w:szCs w:val="22"/>
          <w:shd w:val="clear" w:color="auto" w:fill="FFFFFF"/>
          <w:lang w:val="sr-Cyrl-CS"/>
        </w:rPr>
      </w:pPr>
      <w:r w:rsidRPr="00A121C4">
        <w:rPr>
          <w:rFonts w:ascii="Arial" w:eastAsia="Arial" w:hAnsi="Arial" w:cs="Arial"/>
          <w:sz w:val="22"/>
          <w:szCs w:val="22"/>
        </w:rPr>
        <w:t xml:space="preserve">1. </w:t>
      </w:r>
      <w:r w:rsidR="00AA7F09" w:rsidRPr="00A121C4">
        <w:rPr>
          <w:rFonts w:ascii="Arial" w:eastAsia="Arial" w:hAnsi="Arial" w:cs="Arial"/>
          <w:sz w:val="22"/>
          <w:szCs w:val="22"/>
        </w:rPr>
        <w:t xml:space="preserve">Наручиоца </w:t>
      </w:r>
      <w:r w:rsidR="00AA7F09" w:rsidRPr="00A121C4">
        <w:rPr>
          <w:rFonts w:ascii="Arial" w:eastAsia="Arial" w:hAnsi="Arial" w:cs="Arial"/>
          <w:iCs/>
          <w:sz w:val="22"/>
          <w:szCs w:val="22"/>
          <w:lang w:val="sr-Cyrl-CS"/>
        </w:rPr>
        <w:t xml:space="preserve">ЈКП “Топлана“ Бор </w:t>
      </w:r>
      <w:r w:rsidR="00AA7F09" w:rsidRPr="00A121C4">
        <w:rPr>
          <w:rFonts w:ascii="Arial" w:eastAsia="Arial" w:hAnsi="Arial" w:cs="Arial"/>
          <w:sz w:val="22"/>
          <w:szCs w:val="22"/>
        </w:rPr>
        <w:t>са седиштем у .</w:t>
      </w:r>
      <w:r w:rsidR="00AA7F09" w:rsidRPr="00A121C4">
        <w:rPr>
          <w:rFonts w:ascii="Arial" w:eastAsia="Arial" w:hAnsi="Arial" w:cs="Arial"/>
          <w:sz w:val="22"/>
          <w:szCs w:val="22"/>
          <w:lang w:val="sr-Cyrl-CS"/>
        </w:rPr>
        <w:t xml:space="preserve">Бору </w:t>
      </w:r>
      <w:r w:rsidR="00AA7F09" w:rsidRPr="00A121C4">
        <w:rPr>
          <w:rFonts w:ascii="Arial" w:eastAsia="Arial" w:hAnsi="Arial" w:cs="Arial"/>
          <w:sz w:val="22"/>
          <w:szCs w:val="22"/>
        </w:rPr>
        <w:t xml:space="preserve">, улица </w:t>
      </w:r>
      <w:r w:rsidR="00AA7F09" w:rsidRPr="00A121C4">
        <w:rPr>
          <w:rFonts w:ascii="Arial" w:eastAsia="Arial" w:hAnsi="Arial" w:cs="Arial"/>
          <w:sz w:val="22"/>
          <w:szCs w:val="22"/>
          <w:lang w:val="sr-Cyrl-CS"/>
        </w:rPr>
        <w:t>Ђ.А.Куна 12, 19210 Бор,</w:t>
      </w:r>
      <w:r w:rsidR="00AA7F09" w:rsidRPr="00A121C4">
        <w:rPr>
          <w:rFonts w:ascii="Arial" w:eastAsia="Arial" w:hAnsi="Arial" w:cs="Arial"/>
          <w:sz w:val="22"/>
          <w:szCs w:val="22"/>
        </w:rPr>
        <w:t xml:space="preserve"> ПИБ:</w:t>
      </w:r>
      <w:r w:rsidR="00AA7F09" w:rsidRPr="00A121C4">
        <w:rPr>
          <w:rFonts w:ascii="Arial" w:eastAsia="Arial" w:hAnsi="Arial" w:cs="Arial"/>
          <w:sz w:val="22"/>
          <w:szCs w:val="22"/>
          <w:lang w:val="sr-Cyrl-CS"/>
        </w:rPr>
        <w:t>100500644</w:t>
      </w:r>
      <w:r w:rsidR="00AA7F09" w:rsidRPr="00A121C4">
        <w:rPr>
          <w:rFonts w:ascii="Arial" w:eastAsia="Arial" w:hAnsi="Arial" w:cs="Arial"/>
          <w:sz w:val="22"/>
          <w:szCs w:val="22"/>
        </w:rPr>
        <w:t xml:space="preserve">. Матични број: </w:t>
      </w:r>
      <w:r w:rsidR="00AA7F09" w:rsidRPr="00A121C4">
        <w:rPr>
          <w:rFonts w:ascii="Arial" w:eastAsia="Arial" w:hAnsi="Arial" w:cs="Arial"/>
          <w:sz w:val="22"/>
          <w:szCs w:val="22"/>
          <w:lang w:val="sr-Cyrl-CS"/>
        </w:rPr>
        <w:t xml:space="preserve">17441531, </w:t>
      </w:r>
      <w:r w:rsidR="00AA7F09" w:rsidRPr="00A121C4">
        <w:rPr>
          <w:rFonts w:ascii="Arial" w:eastAsia="Arial" w:hAnsi="Arial" w:cs="Arial"/>
          <w:sz w:val="22"/>
          <w:szCs w:val="22"/>
        </w:rPr>
        <w:t>Број рачуна: .</w:t>
      </w:r>
      <w:r w:rsidR="00AA7F09" w:rsidRPr="00A121C4">
        <w:rPr>
          <w:rFonts w:ascii="Arial" w:eastAsia="Arial" w:hAnsi="Arial" w:cs="Arial"/>
          <w:sz w:val="22"/>
          <w:szCs w:val="22"/>
          <w:lang w:val="sr-Cyrl-CS"/>
        </w:rPr>
        <w:t>160-35971</w:t>
      </w:r>
      <w:r w:rsidR="00AA7F09" w:rsidRPr="00A121C4">
        <w:rPr>
          <w:rFonts w:ascii="Arial" w:eastAsia="Arial" w:hAnsi="Arial" w:cs="Arial"/>
          <w:sz w:val="22"/>
          <w:szCs w:val="22"/>
        </w:rPr>
        <w:t xml:space="preserve"> Назив банке:.</w:t>
      </w:r>
      <w:r w:rsidR="00AA7F09" w:rsidRPr="00A121C4">
        <w:rPr>
          <w:rFonts w:ascii="Arial" w:eastAsia="Arial" w:hAnsi="Arial" w:cs="Arial"/>
          <w:sz w:val="22"/>
          <w:szCs w:val="22"/>
          <w:lang w:val="sr-Cyrl-CS"/>
        </w:rPr>
        <w:t xml:space="preserve">Банка интеса </w:t>
      </w:r>
      <w:r w:rsidR="00AA7F09" w:rsidRPr="00A121C4">
        <w:rPr>
          <w:rFonts w:ascii="Arial" w:eastAsia="Arial" w:hAnsi="Arial" w:cs="Arial"/>
          <w:sz w:val="22"/>
          <w:szCs w:val="22"/>
        </w:rPr>
        <w:t>,</w:t>
      </w:r>
      <w:r w:rsidR="00AA7F09" w:rsidRPr="00A121C4">
        <w:rPr>
          <w:rFonts w:ascii="Arial" w:eastAsia="Arial" w:hAnsi="Arial" w:cs="Arial"/>
          <w:sz w:val="22"/>
          <w:szCs w:val="22"/>
          <w:lang w:val="sr-Cyrl-CS"/>
        </w:rPr>
        <w:t xml:space="preserve">експозитура у Бору, </w:t>
      </w:r>
      <w:r w:rsidR="00AA7F09" w:rsidRPr="00A121C4">
        <w:rPr>
          <w:rFonts w:ascii="Arial" w:eastAsia="Arial" w:hAnsi="Arial" w:cs="Arial"/>
          <w:sz w:val="22"/>
          <w:szCs w:val="22"/>
        </w:rPr>
        <w:t xml:space="preserve">Телефон: </w:t>
      </w:r>
      <w:r w:rsidR="00AA7F09" w:rsidRPr="00A121C4">
        <w:rPr>
          <w:rFonts w:ascii="Arial" w:eastAsia="Arial" w:hAnsi="Arial" w:cs="Arial"/>
          <w:sz w:val="22"/>
          <w:szCs w:val="22"/>
          <w:lang w:val="sr-Cyrl-CS"/>
        </w:rPr>
        <w:t xml:space="preserve">030/423-167 </w:t>
      </w:r>
      <w:r w:rsidR="00AA7F09" w:rsidRPr="00A121C4">
        <w:rPr>
          <w:rFonts w:ascii="Arial" w:eastAsia="Arial" w:hAnsi="Arial" w:cs="Arial"/>
          <w:sz w:val="22"/>
          <w:szCs w:val="22"/>
        </w:rPr>
        <w:t xml:space="preserve">Телефакс: </w:t>
      </w:r>
      <w:r w:rsidR="00AA7F09" w:rsidRPr="00A121C4">
        <w:rPr>
          <w:rFonts w:ascii="Arial" w:eastAsia="Arial" w:hAnsi="Arial" w:cs="Arial"/>
          <w:sz w:val="22"/>
          <w:szCs w:val="22"/>
          <w:lang w:val="sr-Cyrl-CS"/>
        </w:rPr>
        <w:t xml:space="preserve">030/458-056, </w:t>
      </w:r>
      <w:r w:rsidR="00AA7F09" w:rsidRPr="00A121C4">
        <w:rPr>
          <w:rFonts w:ascii="Arial" w:eastAsia="Arial" w:hAnsi="Arial" w:cs="Arial"/>
          <w:sz w:val="22"/>
          <w:szCs w:val="22"/>
        </w:rPr>
        <w:t>кога заступа</w:t>
      </w:r>
      <w:r w:rsidR="00AA7F09" w:rsidRPr="00A121C4">
        <w:rPr>
          <w:rFonts w:ascii="Arial" w:eastAsia="Arial" w:hAnsi="Arial" w:cs="Arial"/>
          <w:sz w:val="22"/>
          <w:szCs w:val="22"/>
          <w:lang w:val="sr-Cyrl-CS"/>
        </w:rPr>
        <w:t xml:space="preserve"> </w:t>
      </w:r>
      <w:r w:rsidR="00AA7F09" w:rsidRPr="00A121C4">
        <w:rPr>
          <w:rFonts w:ascii="Arial" w:eastAsia="Arial" w:hAnsi="Arial" w:cs="Arial"/>
          <w:sz w:val="22"/>
          <w:szCs w:val="22"/>
        </w:rPr>
        <w:t xml:space="preserve">______________________ </w:t>
      </w:r>
      <w:r w:rsidR="00AA7F09" w:rsidRPr="00A121C4">
        <w:rPr>
          <w:rFonts w:ascii="Arial" w:hAnsi="Arial" w:cs="Arial"/>
          <w:spacing w:val="4"/>
          <w:sz w:val="22"/>
          <w:szCs w:val="22"/>
          <w:shd w:val="clear" w:color="auto" w:fill="FFFFFF"/>
          <w:lang w:val="sr-Cyrl-CS"/>
        </w:rPr>
        <w:t xml:space="preserve">(у даљем тексту: </w:t>
      </w:r>
      <w:r w:rsidR="00544E7A">
        <w:rPr>
          <w:rFonts w:ascii="Arial" w:hAnsi="Arial" w:cs="Arial"/>
          <w:spacing w:val="4"/>
          <w:sz w:val="22"/>
          <w:szCs w:val="22"/>
          <w:shd w:val="clear" w:color="auto" w:fill="FFFFFF"/>
          <w:lang w:val="sr-Cyrl-CS"/>
        </w:rPr>
        <w:t>Наручилац</w:t>
      </w:r>
      <w:r w:rsidR="00AA7F09" w:rsidRPr="00A121C4">
        <w:rPr>
          <w:rFonts w:ascii="Arial" w:hAnsi="Arial" w:cs="Arial"/>
          <w:spacing w:val="4"/>
          <w:sz w:val="22"/>
          <w:szCs w:val="22"/>
          <w:shd w:val="clear" w:color="auto" w:fill="FFFFFF"/>
          <w:lang w:val="sr-Cyrl-CS"/>
        </w:rPr>
        <w:t>)</w:t>
      </w:r>
    </w:p>
    <w:p w:rsidR="004E6A6A" w:rsidRPr="00A121C4" w:rsidRDefault="004E6A6A" w:rsidP="00A20021">
      <w:pPr>
        <w:spacing w:after="0"/>
        <w:rPr>
          <w:rFonts w:ascii="Arial" w:hAnsi="Arial" w:cs="Arial"/>
          <w:spacing w:val="4"/>
          <w:shd w:val="clear" w:color="auto" w:fill="FFFFFF"/>
          <w:lang w:val="sr-Cyrl-CS"/>
        </w:rPr>
      </w:pPr>
      <w:r w:rsidRPr="00A121C4">
        <w:rPr>
          <w:rFonts w:ascii="Arial" w:hAnsi="Arial" w:cs="Arial"/>
          <w:spacing w:val="4"/>
          <w:shd w:val="clear" w:color="auto" w:fill="FFFFFF"/>
          <w:lang w:val="sr-Cyrl-CS"/>
        </w:rPr>
        <w:t>и</w:t>
      </w:r>
    </w:p>
    <w:p w:rsidR="00AA7F09" w:rsidRPr="00A121C4" w:rsidRDefault="00BA5419" w:rsidP="004E6A6A">
      <w:pPr>
        <w:rPr>
          <w:rFonts w:ascii="Arial" w:eastAsia="Arial" w:hAnsi="Arial" w:cs="Arial"/>
        </w:rPr>
      </w:pPr>
      <w:r w:rsidRPr="00A121C4">
        <w:rPr>
          <w:rFonts w:ascii="Arial" w:eastAsia="Arial" w:hAnsi="Arial" w:cs="Arial"/>
          <w:i/>
          <w:iCs/>
        </w:rPr>
        <w:t xml:space="preserve">2. </w:t>
      </w:r>
      <w:r w:rsidR="00AA7F09" w:rsidRPr="00A121C4">
        <w:rPr>
          <w:rFonts w:ascii="Arial" w:eastAsia="Arial" w:hAnsi="Arial" w:cs="Arial"/>
          <w:i/>
          <w:iCs/>
        </w:rPr>
        <w:t>.</w:t>
      </w:r>
      <w:r w:rsidR="00AA7F09" w:rsidRPr="00A121C4">
        <w:rPr>
          <w:rFonts w:ascii="Arial" w:eastAsia="Arial" w:hAnsi="Arial" w:cs="Arial"/>
        </w:rPr>
        <w:t>.............................................................. са седиштем у ............................................, улица .........................................., ПИБ</w:t>
      </w:r>
      <w:proofErr w:type="gramStart"/>
      <w:r w:rsidR="00AA7F09" w:rsidRPr="00A121C4">
        <w:rPr>
          <w:rFonts w:ascii="Arial" w:eastAsia="Arial" w:hAnsi="Arial" w:cs="Arial"/>
        </w:rPr>
        <w:t>:..........................</w:t>
      </w:r>
      <w:proofErr w:type="gramEnd"/>
      <w:r w:rsidR="00AA7F09" w:rsidRPr="00A121C4">
        <w:rPr>
          <w:rFonts w:ascii="Arial" w:eastAsia="Arial" w:hAnsi="Arial" w:cs="Arial"/>
        </w:rPr>
        <w:t xml:space="preserve"> Матични број: ........................................</w:t>
      </w:r>
    </w:p>
    <w:p w:rsidR="00BA5419" w:rsidRPr="00A121C4" w:rsidRDefault="00AA7F09" w:rsidP="00AA7F09">
      <w:pPr>
        <w:pStyle w:val="Default"/>
        <w:rPr>
          <w:rFonts w:ascii="Arial" w:eastAsia="Arial" w:hAnsi="Arial" w:cs="Arial"/>
          <w:sz w:val="22"/>
          <w:szCs w:val="22"/>
        </w:rPr>
      </w:pPr>
      <w:r w:rsidRPr="00A121C4">
        <w:rPr>
          <w:rFonts w:ascii="Arial" w:eastAsia="Arial" w:hAnsi="Arial" w:cs="Arial"/>
          <w:sz w:val="22"/>
          <w:szCs w:val="22"/>
        </w:rPr>
        <w:t xml:space="preserve">Број рачуна: ............................................ Назив банке:............................,  Телефон:.......................Телефакс: ....................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BA5419" w:rsidRPr="00A121C4" w:rsidRDefault="00BA5419" w:rsidP="00BA5419">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BA5419" w:rsidRPr="00A121C4" w:rsidRDefault="00BA5419" w:rsidP="00BA5419">
      <w:pPr>
        <w:rPr>
          <w:rFonts w:ascii="Arial" w:eastAsia="Arial" w:hAnsi="Arial" w:cs="Arial"/>
        </w:rPr>
      </w:pPr>
      <w:r w:rsidRPr="00A121C4">
        <w:rPr>
          <w:rFonts w:ascii="Arial" w:eastAsia="Arial" w:hAnsi="Arial" w:cs="Arial"/>
          <w:i/>
          <w:iCs/>
        </w:rPr>
        <w:t>.</w:t>
      </w:r>
      <w:r w:rsidRPr="00A121C4">
        <w:rPr>
          <w:rFonts w:ascii="Arial" w:eastAsia="Arial" w:hAnsi="Arial" w:cs="Arial"/>
        </w:rPr>
        <w:t xml:space="preserve">.............................................................. </w:t>
      </w:r>
      <w:proofErr w:type="gramStart"/>
      <w:r w:rsidRPr="00A121C4">
        <w:rPr>
          <w:rFonts w:ascii="Arial" w:eastAsia="Arial" w:hAnsi="Arial" w:cs="Arial"/>
        </w:rPr>
        <w:t>са</w:t>
      </w:r>
      <w:proofErr w:type="gramEnd"/>
      <w:r w:rsidRPr="00A121C4">
        <w:rPr>
          <w:rFonts w:ascii="Arial" w:eastAsia="Arial" w:hAnsi="Arial" w:cs="Arial"/>
        </w:rPr>
        <w:t xml:space="preserve"> седиштем у ............................................, улица .........................................., ПИБ:.......................... Матични број: ........................................</w:t>
      </w:r>
    </w:p>
    <w:p w:rsidR="00BA5419" w:rsidRPr="00A121C4" w:rsidRDefault="00BA5419" w:rsidP="00A20021">
      <w:pPr>
        <w:pStyle w:val="Default"/>
        <w:rPr>
          <w:rFonts w:ascii="Arial" w:eastAsia="Arial" w:hAnsi="Arial" w:cs="Arial"/>
          <w:sz w:val="22"/>
          <w:szCs w:val="22"/>
        </w:rPr>
      </w:pPr>
      <w:r w:rsidRPr="00A121C4">
        <w:rPr>
          <w:rFonts w:ascii="Arial" w:eastAsia="Arial" w:hAnsi="Arial" w:cs="Arial"/>
          <w:sz w:val="22"/>
          <w:szCs w:val="22"/>
        </w:rPr>
        <w:t>Број рачуна: ............................................ Назив банке:............................,  Телефон:.......................Телефакс: ....................</w:t>
      </w:r>
    </w:p>
    <w:p w:rsidR="00AA7F09" w:rsidRPr="00A121C4" w:rsidRDefault="00AA7F09" w:rsidP="00A20021">
      <w:pPr>
        <w:pStyle w:val="Default"/>
        <w:rPr>
          <w:rFonts w:ascii="Arial" w:eastAsia="Arial" w:hAnsi="Arial" w:cs="Arial"/>
          <w:sz w:val="22"/>
          <w:szCs w:val="22"/>
        </w:rPr>
      </w:pPr>
      <w:r w:rsidRPr="00A121C4">
        <w:rPr>
          <w:rFonts w:ascii="Arial" w:eastAsia="Arial" w:hAnsi="Arial" w:cs="Arial"/>
          <w:sz w:val="22"/>
          <w:szCs w:val="22"/>
        </w:rPr>
        <w:t>кога заступа.........................................................</w:t>
      </w:r>
      <w:r w:rsidR="00BA5419" w:rsidRPr="00A121C4">
        <w:rPr>
          <w:rFonts w:ascii="Arial" w:eastAsia="Arial" w:hAnsi="Arial" w:cs="Arial"/>
          <w:sz w:val="22"/>
          <w:szCs w:val="22"/>
        </w:rPr>
        <w:t xml:space="preserve"> </w:t>
      </w:r>
      <w:r w:rsidRPr="00A121C4">
        <w:rPr>
          <w:rFonts w:ascii="Arial" w:eastAsia="Arial" w:hAnsi="Arial" w:cs="Arial"/>
          <w:sz w:val="22"/>
          <w:szCs w:val="22"/>
        </w:rPr>
        <w:t>(удаљем тексту</w:t>
      </w:r>
      <w:r w:rsidRPr="00A121C4">
        <w:rPr>
          <w:rFonts w:ascii="Arial" w:eastAsia="Arial" w:hAnsi="Arial" w:cs="Arial"/>
          <w:bCs/>
          <w:sz w:val="22"/>
          <w:szCs w:val="22"/>
        </w:rPr>
        <w:t>:</w:t>
      </w:r>
      <w:r w:rsidRPr="00A121C4">
        <w:rPr>
          <w:rFonts w:ascii="Arial" w:eastAsia="Arial" w:hAnsi="Arial" w:cs="Arial"/>
          <w:bCs/>
          <w:sz w:val="22"/>
          <w:szCs w:val="22"/>
          <w:lang w:val="sr-Cyrl-CS"/>
        </w:rPr>
        <w:t xml:space="preserve"> </w:t>
      </w:r>
      <w:r w:rsidR="00544E7A">
        <w:rPr>
          <w:rFonts w:ascii="Arial" w:eastAsia="Arial" w:hAnsi="Arial" w:cs="Arial"/>
          <w:bCs/>
          <w:sz w:val="22"/>
          <w:szCs w:val="22"/>
          <w:lang w:val="sr-Cyrl-CS"/>
        </w:rPr>
        <w:t>Извођач</w:t>
      </w:r>
      <w:r w:rsidRPr="00A121C4">
        <w:rPr>
          <w:rFonts w:ascii="Arial" w:eastAsia="Arial" w:hAnsi="Arial" w:cs="Arial"/>
          <w:sz w:val="22"/>
          <w:szCs w:val="22"/>
        </w:rPr>
        <w:t>),</w:t>
      </w:r>
    </w:p>
    <w:p w:rsidR="00BA5419" w:rsidRPr="00A121C4" w:rsidRDefault="00BA5419" w:rsidP="00A20021">
      <w:pPr>
        <w:spacing w:after="0" w:line="240" w:lineRule="auto"/>
        <w:rPr>
          <w:rFonts w:ascii="Arial" w:eastAsia="Times New Roman" w:hAnsi="Arial" w:cs="Arial"/>
        </w:rPr>
      </w:pPr>
    </w:p>
    <w:p w:rsidR="00BA5419" w:rsidRPr="00A121C4" w:rsidRDefault="00BA5419" w:rsidP="00A20021">
      <w:pPr>
        <w:spacing w:after="0" w:line="240" w:lineRule="auto"/>
        <w:rPr>
          <w:rFonts w:ascii="Arial" w:eastAsia="Times New Roman" w:hAnsi="Arial" w:cs="Arial"/>
        </w:rPr>
      </w:pPr>
      <w:proofErr w:type="gramStart"/>
      <w:r w:rsidRPr="00A121C4">
        <w:rPr>
          <w:rFonts w:ascii="Arial" w:eastAsia="Times New Roman" w:hAnsi="Arial" w:cs="Arial"/>
        </w:rPr>
        <w:t>заједно</w:t>
      </w:r>
      <w:proofErr w:type="gramEnd"/>
      <w:r w:rsidRPr="00A121C4">
        <w:rPr>
          <w:rFonts w:ascii="Arial" w:eastAsia="Times New Roman" w:hAnsi="Arial" w:cs="Arial"/>
        </w:rPr>
        <w:t>, у овом Уговору названи: Уговорне стране.</w:t>
      </w:r>
    </w:p>
    <w:p w:rsidR="00BA5419" w:rsidRPr="00A121C4" w:rsidRDefault="00BA5419" w:rsidP="00A20021">
      <w:pPr>
        <w:spacing w:after="0" w:line="240" w:lineRule="auto"/>
        <w:rPr>
          <w:rFonts w:ascii="Arial" w:eastAsia="Times New Roman" w:hAnsi="Arial" w:cs="Arial"/>
        </w:rPr>
      </w:pPr>
    </w:p>
    <w:p w:rsidR="00BA5419" w:rsidRPr="00A121C4" w:rsidRDefault="00544E7A" w:rsidP="00A20021">
      <w:pPr>
        <w:spacing w:after="0" w:line="240" w:lineRule="auto"/>
        <w:rPr>
          <w:rFonts w:ascii="Arial" w:eastAsia="Times New Roman" w:hAnsi="Arial" w:cs="Arial"/>
        </w:rPr>
      </w:pPr>
      <w:proofErr w:type="gramStart"/>
      <w:r>
        <w:rPr>
          <w:rFonts w:ascii="Arial" w:eastAsia="Times New Roman" w:hAnsi="Arial" w:cs="Arial"/>
        </w:rPr>
        <w:t>Извођач</w:t>
      </w:r>
      <w:r w:rsidR="00BA5419" w:rsidRPr="00A121C4">
        <w:rPr>
          <w:rFonts w:ascii="Arial" w:eastAsia="Times New Roman" w:hAnsi="Arial" w:cs="Arial"/>
        </w:rPr>
        <w:t xml:space="preserve"> наступа са подизвођачем ________________________________ из ______________ ул.</w:t>
      </w:r>
      <w:proofErr w:type="gramEnd"/>
      <w:r w:rsidR="00BA5419" w:rsidRPr="00A121C4">
        <w:rPr>
          <w:rFonts w:ascii="Arial" w:eastAsia="Times New Roman" w:hAnsi="Arial" w:cs="Arial"/>
        </w:rPr>
        <w:t xml:space="preserve"> _____________________</w:t>
      </w:r>
      <w:proofErr w:type="gramStart"/>
      <w:r w:rsidR="00BA5419" w:rsidRPr="00A121C4">
        <w:rPr>
          <w:rFonts w:ascii="Arial" w:eastAsia="Times New Roman" w:hAnsi="Arial" w:cs="Arial"/>
        </w:rPr>
        <w:t>_ ,</w:t>
      </w:r>
      <w:proofErr w:type="gramEnd"/>
      <w:r w:rsidR="00BA5419" w:rsidRPr="00A121C4">
        <w:rPr>
          <w:rFonts w:ascii="Arial" w:eastAsia="Times New Roman" w:hAnsi="Arial" w:cs="Arial"/>
        </w:rPr>
        <w:t xml:space="preserve"> који ће делимично извршити предметну набавкуи то у износу _____ % укупне вредности дате понуде у делу ________________________________________________________ </w:t>
      </w:r>
    </w:p>
    <w:p w:rsidR="00BA5419" w:rsidRPr="00A121C4" w:rsidRDefault="00BA5419" w:rsidP="00A20021">
      <w:pPr>
        <w:spacing w:after="0" w:line="240" w:lineRule="auto"/>
        <w:rPr>
          <w:rFonts w:ascii="Arial" w:eastAsia="Times New Roman" w:hAnsi="Arial" w:cs="Arial"/>
          <w:i/>
        </w:rPr>
      </w:pPr>
      <w:r w:rsidRPr="00A121C4">
        <w:rPr>
          <w:rFonts w:ascii="Arial" w:eastAsia="Times New Roman" w:hAnsi="Arial" w:cs="Arial"/>
          <w:i/>
        </w:rPr>
        <w:t>(</w:t>
      </w:r>
      <w:proofErr w:type="gramStart"/>
      <w:r w:rsidRPr="00A121C4">
        <w:rPr>
          <w:rFonts w:ascii="Arial" w:eastAsia="Times New Roman" w:hAnsi="Arial" w:cs="Arial"/>
          <w:i/>
        </w:rPr>
        <w:t>навести</w:t>
      </w:r>
      <w:proofErr w:type="gramEnd"/>
      <w:r w:rsidRPr="00A121C4">
        <w:rPr>
          <w:rFonts w:ascii="Arial" w:eastAsia="Times New Roman" w:hAnsi="Arial" w:cs="Arial"/>
          <w:i/>
        </w:rPr>
        <w:t xml:space="preserve"> део предметне небавке који ће извршити подизвођач)</w:t>
      </w:r>
    </w:p>
    <w:p w:rsidR="00BA5419" w:rsidRPr="00A121C4" w:rsidRDefault="00BA5419" w:rsidP="00A20021">
      <w:pPr>
        <w:spacing w:after="0" w:line="240" w:lineRule="auto"/>
        <w:rPr>
          <w:rFonts w:ascii="Arial" w:eastAsia="Times New Roman" w:hAnsi="Arial" w:cs="Arial"/>
          <w:b/>
        </w:rPr>
      </w:pPr>
    </w:p>
    <w:p w:rsidR="00BA5419" w:rsidRPr="00A121C4" w:rsidRDefault="00BA5419" w:rsidP="00A20021">
      <w:pPr>
        <w:spacing w:after="0" w:line="240" w:lineRule="auto"/>
        <w:rPr>
          <w:rFonts w:ascii="Arial" w:eastAsia="Times New Roman" w:hAnsi="Arial" w:cs="Arial"/>
        </w:rPr>
      </w:pPr>
      <w:r w:rsidRPr="00A121C4">
        <w:rPr>
          <w:rFonts w:ascii="Arial" w:eastAsia="Times New Roman" w:hAnsi="Arial" w:cs="Arial"/>
          <w:b/>
        </w:rPr>
        <w:t>Напомена:</w:t>
      </w:r>
      <w:r w:rsidRPr="00A121C4">
        <w:rPr>
          <w:rFonts w:ascii="Arial" w:eastAsia="Times New Roman" w:hAnsi="Arial" w:cs="Arial"/>
        </w:rPr>
        <w:t xml:space="preserve"> У случају заједничке понуде сви понуђачи из заједничке понуде биће наведени под тачком 2.</w:t>
      </w:r>
    </w:p>
    <w:p w:rsidR="00BA5419" w:rsidRPr="00A121C4" w:rsidRDefault="00BA5419" w:rsidP="004E6A6A">
      <w:pPr>
        <w:spacing w:after="0" w:line="240" w:lineRule="auto"/>
        <w:rPr>
          <w:rFonts w:ascii="Arial" w:eastAsia="Times New Roman" w:hAnsi="Arial" w:cs="Arial"/>
        </w:rPr>
      </w:pPr>
    </w:p>
    <w:p w:rsidR="006B386A" w:rsidRPr="00A121C4" w:rsidRDefault="006B386A" w:rsidP="004E6A6A">
      <w:pPr>
        <w:spacing w:after="0" w:line="240" w:lineRule="auto"/>
        <w:rPr>
          <w:rFonts w:ascii="Arial" w:eastAsia="Times New Roman" w:hAnsi="Arial" w:cs="Arial"/>
          <w:b/>
          <w:u w:val="single"/>
        </w:rPr>
      </w:pPr>
      <w:r w:rsidRPr="00A121C4">
        <w:rPr>
          <w:rFonts w:ascii="Arial" w:eastAsia="Times New Roman" w:hAnsi="Arial" w:cs="Arial"/>
          <w:b/>
          <w:u w:val="single"/>
        </w:rPr>
        <w:t>Основ уговора:</w:t>
      </w:r>
    </w:p>
    <w:p w:rsidR="00A20021" w:rsidRPr="00A121C4" w:rsidRDefault="00A20021" w:rsidP="004E6A6A">
      <w:pPr>
        <w:spacing w:after="0" w:line="240" w:lineRule="auto"/>
        <w:rPr>
          <w:rFonts w:ascii="Arial" w:eastAsia="Times New Roman" w:hAnsi="Arial" w:cs="Arial"/>
          <w:b/>
          <w:u w:val="single"/>
        </w:rPr>
      </w:pPr>
    </w:p>
    <w:p w:rsidR="006B386A" w:rsidRPr="00B76560" w:rsidRDefault="006B386A" w:rsidP="004E6A6A">
      <w:pPr>
        <w:spacing w:after="0" w:line="240" w:lineRule="auto"/>
        <w:rPr>
          <w:rFonts w:ascii="Arial" w:eastAsia="Times New Roman" w:hAnsi="Arial" w:cs="Arial"/>
        </w:rPr>
      </w:pPr>
      <w:r w:rsidRPr="00A121C4">
        <w:rPr>
          <w:rFonts w:ascii="Arial" w:eastAsia="Times New Roman" w:hAnsi="Arial" w:cs="Arial"/>
        </w:rPr>
        <w:t>ЈН</w:t>
      </w:r>
      <w:r w:rsidR="00AA7F09" w:rsidRPr="00A121C4">
        <w:rPr>
          <w:rFonts w:ascii="Arial" w:eastAsia="Times New Roman" w:hAnsi="Arial" w:cs="Arial"/>
        </w:rPr>
        <w:t>МВ</w:t>
      </w:r>
      <w:r w:rsidRPr="00A121C4">
        <w:rPr>
          <w:rFonts w:ascii="Arial" w:eastAsia="Times New Roman" w:hAnsi="Arial" w:cs="Arial"/>
        </w:rPr>
        <w:t xml:space="preserve"> Број: </w:t>
      </w:r>
      <w:r w:rsidR="00B76560">
        <w:rPr>
          <w:rFonts w:ascii="Arial" w:eastAsia="Times New Roman" w:hAnsi="Arial" w:cs="Arial"/>
        </w:rPr>
        <w:t>1.2.3/2018</w:t>
      </w:r>
    </w:p>
    <w:p w:rsidR="006B386A" w:rsidRPr="00A121C4" w:rsidRDefault="006B386A" w:rsidP="004E6A6A">
      <w:pPr>
        <w:spacing w:after="0" w:line="240" w:lineRule="auto"/>
        <w:rPr>
          <w:rFonts w:ascii="Arial" w:eastAsia="Times New Roman" w:hAnsi="Arial" w:cs="Arial"/>
        </w:rPr>
      </w:pPr>
      <w:r w:rsidRPr="00A121C4">
        <w:rPr>
          <w:rFonts w:ascii="Arial" w:eastAsia="Times New Roman" w:hAnsi="Arial" w:cs="Arial"/>
        </w:rPr>
        <w:t xml:space="preserve">Број и датум одлуке о додели уговора: </w:t>
      </w:r>
      <w:r w:rsidR="00AA7F09" w:rsidRPr="00A121C4">
        <w:rPr>
          <w:rFonts w:ascii="Arial" w:eastAsia="Times New Roman" w:hAnsi="Arial" w:cs="Arial"/>
        </w:rPr>
        <w:t>_______</w:t>
      </w:r>
      <w:r w:rsidRPr="00A121C4">
        <w:rPr>
          <w:rFonts w:ascii="Arial" w:eastAsia="Times New Roman" w:hAnsi="Arial" w:cs="Arial"/>
        </w:rPr>
        <w:t xml:space="preserve"> од </w:t>
      </w:r>
      <w:r w:rsidR="00AA7F09" w:rsidRPr="00A121C4">
        <w:rPr>
          <w:rFonts w:ascii="Arial" w:eastAsia="Times New Roman" w:hAnsi="Arial" w:cs="Arial"/>
        </w:rPr>
        <w:t>_________</w:t>
      </w:r>
      <w:r w:rsidRPr="00A121C4">
        <w:rPr>
          <w:rFonts w:ascii="Arial" w:eastAsia="Times New Roman" w:hAnsi="Arial" w:cs="Arial"/>
        </w:rPr>
        <w:t xml:space="preserve"> године</w:t>
      </w:r>
    </w:p>
    <w:p w:rsidR="006B386A" w:rsidRPr="00A121C4" w:rsidRDefault="006B386A" w:rsidP="004E6A6A">
      <w:pPr>
        <w:spacing w:after="0" w:line="240" w:lineRule="auto"/>
        <w:rPr>
          <w:rFonts w:ascii="Arial" w:eastAsia="Times New Roman" w:hAnsi="Arial" w:cs="Arial"/>
        </w:rPr>
      </w:pPr>
      <w:proofErr w:type="gramStart"/>
      <w:r w:rsidRPr="00A121C4">
        <w:rPr>
          <w:rFonts w:ascii="Arial" w:eastAsia="Times New Roman" w:hAnsi="Arial" w:cs="Arial"/>
        </w:rPr>
        <w:t>Понуда изабраног понуђача бр.</w:t>
      </w:r>
      <w:proofErr w:type="gramEnd"/>
      <w:r w:rsidRPr="00A121C4">
        <w:rPr>
          <w:rFonts w:ascii="Arial" w:eastAsia="Times New Roman" w:hAnsi="Arial" w:cs="Arial"/>
        </w:rPr>
        <w:t xml:space="preserve"> </w:t>
      </w:r>
      <w:r w:rsidR="00AA7F09" w:rsidRPr="00A121C4">
        <w:rPr>
          <w:rFonts w:ascii="Arial" w:eastAsia="Times New Roman" w:hAnsi="Arial" w:cs="Arial"/>
        </w:rPr>
        <w:t>______</w:t>
      </w:r>
      <w:r w:rsidRPr="00A121C4">
        <w:rPr>
          <w:rFonts w:ascii="Arial" w:eastAsia="Times New Roman" w:hAnsi="Arial" w:cs="Arial"/>
        </w:rPr>
        <w:t xml:space="preserve"> </w:t>
      </w:r>
      <w:proofErr w:type="gramStart"/>
      <w:r w:rsidRPr="00A121C4">
        <w:rPr>
          <w:rFonts w:ascii="Arial" w:eastAsia="Times New Roman" w:hAnsi="Arial" w:cs="Arial"/>
        </w:rPr>
        <w:t>од</w:t>
      </w:r>
      <w:proofErr w:type="gramEnd"/>
      <w:r w:rsidRPr="00A121C4">
        <w:rPr>
          <w:rFonts w:ascii="Arial" w:eastAsia="Times New Roman" w:hAnsi="Arial" w:cs="Arial"/>
        </w:rPr>
        <w:t xml:space="preserve"> </w:t>
      </w:r>
      <w:r w:rsidR="00AA7F09" w:rsidRPr="00A121C4">
        <w:rPr>
          <w:rFonts w:ascii="Arial" w:eastAsia="Times New Roman" w:hAnsi="Arial" w:cs="Arial"/>
        </w:rPr>
        <w:t>_________</w:t>
      </w:r>
      <w:r w:rsidRPr="00A121C4">
        <w:rPr>
          <w:rFonts w:ascii="Arial" w:eastAsia="Times New Roman" w:hAnsi="Arial" w:cs="Arial"/>
        </w:rPr>
        <w:t xml:space="preserve"> године</w:t>
      </w:r>
      <w:r w:rsidR="00A20021" w:rsidRPr="00A121C4">
        <w:rPr>
          <w:rFonts w:ascii="Arial" w:eastAsia="Times New Roman" w:hAnsi="Arial" w:cs="Arial"/>
        </w:rPr>
        <w:t xml:space="preserve"> која је код наручиоца заведена под бројем _______ од _________ године.</w:t>
      </w:r>
    </w:p>
    <w:p w:rsidR="00A121C4" w:rsidRDefault="00A121C4" w:rsidP="00A20021">
      <w:pPr>
        <w:spacing w:after="0" w:line="240" w:lineRule="auto"/>
        <w:rPr>
          <w:rFonts w:ascii="Arial" w:eastAsia="Times New Roman" w:hAnsi="Arial" w:cs="Arial"/>
          <w:b/>
        </w:rPr>
      </w:pPr>
    </w:p>
    <w:p w:rsidR="00A121C4" w:rsidRDefault="00A121C4" w:rsidP="00A20021">
      <w:pPr>
        <w:spacing w:after="0" w:line="240" w:lineRule="auto"/>
        <w:rPr>
          <w:rFonts w:ascii="Arial" w:eastAsia="Times New Roman" w:hAnsi="Arial" w:cs="Arial"/>
          <w:b/>
        </w:rPr>
      </w:pPr>
    </w:p>
    <w:p w:rsidR="00544E7A" w:rsidRPr="00544E7A" w:rsidRDefault="00544E7A" w:rsidP="00544E7A">
      <w:pPr>
        <w:keepNext/>
        <w:numPr>
          <w:ilvl w:val="1"/>
          <w:numId w:val="0"/>
        </w:numPr>
        <w:tabs>
          <w:tab w:val="num" w:pos="0"/>
        </w:tabs>
        <w:ind w:left="576" w:hanging="576"/>
        <w:outlineLvl w:val="1"/>
        <w:rPr>
          <w:rFonts w:ascii="Arial" w:eastAsia="Times New Roman" w:hAnsi="Arial" w:cs="Arial"/>
          <w:b/>
          <w:bCs/>
          <w:sz w:val="24"/>
          <w:szCs w:val="24"/>
          <w:u w:val="single"/>
          <w:lang w:val="sr-Latn-CS" w:eastAsia="ar-SA"/>
        </w:rPr>
      </w:pPr>
      <w:r w:rsidRPr="00544E7A">
        <w:rPr>
          <w:rFonts w:ascii="Arial" w:eastAsia="Times New Roman" w:hAnsi="Arial" w:cs="Arial"/>
          <w:b/>
          <w:bCs/>
          <w:sz w:val="24"/>
          <w:szCs w:val="24"/>
          <w:u w:val="single"/>
          <w:lang w:val="sr-Latn-CS" w:eastAsia="ar-SA"/>
        </w:rPr>
        <w:t>ПРЕДМЕТ УГОВОРА</w:t>
      </w:r>
    </w:p>
    <w:p w:rsidR="00C03800" w:rsidRPr="00C03800" w:rsidRDefault="00C03800" w:rsidP="00C03800">
      <w:pPr>
        <w:widowControl w:val="0"/>
        <w:suppressAutoHyphens/>
        <w:spacing w:after="0" w:line="240" w:lineRule="auto"/>
        <w:jc w:val="center"/>
        <w:rPr>
          <w:rFonts w:ascii="Arial" w:eastAsia="Andale Sans UI" w:hAnsi="Arial" w:cs="Arial"/>
          <w:b/>
          <w:kern w:val="2"/>
          <w:sz w:val="24"/>
          <w:szCs w:val="24"/>
        </w:rPr>
      </w:pPr>
      <w:proofErr w:type="gramStart"/>
      <w:r w:rsidRPr="00C03800">
        <w:rPr>
          <w:rFonts w:ascii="Arial" w:eastAsia="Andale Sans UI" w:hAnsi="Arial" w:cs="Arial"/>
          <w:b/>
          <w:kern w:val="2"/>
          <w:sz w:val="24"/>
          <w:szCs w:val="24"/>
        </w:rPr>
        <w:t>Члан 1.</w:t>
      </w:r>
      <w:proofErr w:type="gramEnd"/>
    </w:p>
    <w:p w:rsidR="00C03800" w:rsidRPr="00C03800" w:rsidRDefault="00C03800" w:rsidP="00C03800">
      <w:pPr>
        <w:widowControl w:val="0"/>
        <w:suppressAutoHyphens/>
        <w:spacing w:after="0" w:line="240" w:lineRule="auto"/>
        <w:jc w:val="both"/>
        <w:rPr>
          <w:rFonts w:ascii="Arial" w:eastAsia="Andale Sans UI" w:hAnsi="Arial" w:cs="Arial"/>
          <w:kern w:val="2"/>
          <w:sz w:val="24"/>
          <w:szCs w:val="24"/>
          <w:lang w:val="sr-Cyrl-CS"/>
        </w:rPr>
      </w:pPr>
      <w:proofErr w:type="gramStart"/>
      <w:r w:rsidRPr="00C03800">
        <w:rPr>
          <w:rFonts w:ascii="Arial" w:eastAsia="Andale Sans UI" w:hAnsi="Arial" w:cs="Arial"/>
          <w:kern w:val="2"/>
          <w:sz w:val="24"/>
          <w:szCs w:val="24"/>
        </w:rPr>
        <w:t xml:space="preserve">Овим уговором </w:t>
      </w:r>
      <w:r w:rsidRPr="00C03800">
        <w:rPr>
          <w:rFonts w:ascii="Arial" w:eastAsia="Andale Sans UI" w:hAnsi="Arial" w:cs="Arial"/>
          <w:kern w:val="2"/>
          <w:sz w:val="24"/>
          <w:szCs w:val="24"/>
          <w:lang w:val="sr-Cyrl-BA"/>
        </w:rPr>
        <w:t>Уговорне стране</w:t>
      </w:r>
      <w:r w:rsidRPr="00C03800">
        <w:rPr>
          <w:rFonts w:ascii="Arial" w:eastAsia="Andale Sans UI" w:hAnsi="Arial" w:cs="Arial"/>
          <w:kern w:val="2"/>
          <w:sz w:val="24"/>
          <w:szCs w:val="24"/>
        </w:rPr>
        <w:t xml:space="preserve"> уређују права, обавезе и одговорности у погледу </w:t>
      </w:r>
      <w:r w:rsidRPr="00C03800">
        <w:rPr>
          <w:rFonts w:ascii="Arial" w:eastAsia="Andale Sans UI" w:hAnsi="Arial" w:cs="Arial"/>
          <w:kern w:val="2"/>
          <w:sz w:val="24"/>
          <w:szCs w:val="24"/>
          <w:lang w:val="sr-Cyrl-CS"/>
        </w:rPr>
        <w:t>пружања услуга репарације арматуре</w:t>
      </w:r>
      <w:r w:rsidRPr="00C03800">
        <w:rPr>
          <w:rFonts w:ascii="Arial" w:eastAsia="Andale Sans UI" w:hAnsi="Arial" w:cs="Arial"/>
          <w:kern w:val="2"/>
          <w:sz w:val="24"/>
          <w:szCs w:val="24"/>
        </w:rPr>
        <w:t>, као и друга питања везана за реализацију овог Уговора, под условима утврђеним овим Уговором а у складу са понудом Изв</w:t>
      </w:r>
      <w:r w:rsidR="00B76560">
        <w:rPr>
          <w:rFonts w:ascii="Arial" w:eastAsia="Andale Sans UI" w:hAnsi="Arial" w:cs="Arial"/>
          <w:kern w:val="2"/>
          <w:sz w:val="24"/>
          <w:szCs w:val="24"/>
        </w:rPr>
        <w:t>ођача</w:t>
      </w:r>
      <w:r w:rsidRPr="00C03800">
        <w:rPr>
          <w:rFonts w:ascii="Arial" w:eastAsia="Andale Sans UI" w:hAnsi="Arial" w:cs="Arial"/>
          <w:kern w:val="2"/>
          <w:sz w:val="24"/>
          <w:szCs w:val="24"/>
        </w:rPr>
        <w:t xml:space="preserve"> </w:t>
      </w:r>
      <w:r w:rsidRPr="00C03800">
        <w:rPr>
          <w:rFonts w:ascii="Arial" w:eastAsia="Andale Sans UI" w:hAnsi="Arial" w:cs="Arial"/>
          <w:kern w:val="2"/>
          <w:sz w:val="24"/>
          <w:szCs w:val="24"/>
        </w:rPr>
        <w:lastRenderedPageBreak/>
        <w:t>број ________ од ______ 201</w:t>
      </w:r>
      <w:r w:rsidR="003243D1">
        <w:rPr>
          <w:rFonts w:ascii="Arial" w:eastAsia="Andale Sans UI" w:hAnsi="Arial" w:cs="Arial"/>
          <w:kern w:val="2"/>
          <w:sz w:val="24"/>
          <w:szCs w:val="24"/>
        </w:rPr>
        <w:t>8</w:t>
      </w:r>
      <w:r w:rsidRPr="00C03800">
        <w:rPr>
          <w:rFonts w:ascii="Arial" w:eastAsia="Andale Sans UI" w:hAnsi="Arial" w:cs="Arial"/>
          <w:kern w:val="2"/>
          <w:sz w:val="24"/>
          <w:szCs w:val="24"/>
          <w:lang w:val="sr-Cyrl-CS"/>
        </w:rPr>
        <w:t>.</w:t>
      </w:r>
      <w:proofErr w:type="gramEnd"/>
      <w:r w:rsidRPr="00C03800">
        <w:rPr>
          <w:rFonts w:ascii="Arial" w:eastAsia="Andale Sans UI" w:hAnsi="Arial" w:cs="Arial"/>
          <w:kern w:val="2"/>
          <w:sz w:val="24"/>
          <w:szCs w:val="24"/>
          <w:lang w:val="sr-Cyrl-CS"/>
        </w:rPr>
        <w:t xml:space="preserve"> године која је код Наручиоца заведена под бројем _______ од _______ 201</w:t>
      </w:r>
      <w:r w:rsidR="003243D1">
        <w:rPr>
          <w:rFonts w:ascii="Arial" w:eastAsia="Andale Sans UI" w:hAnsi="Arial" w:cs="Arial"/>
          <w:kern w:val="2"/>
          <w:sz w:val="24"/>
          <w:szCs w:val="24"/>
          <w:lang w:val="sr-Cyrl-CS"/>
        </w:rPr>
        <w:t>8</w:t>
      </w:r>
      <w:r w:rsidRPr="00C03800">
        <w:rPr>
          <w:rFonts w:ascii="Arial" w:eastAsia="Andale Sans UI" w:hAnsi="Arial" w:cs="Arial"/>
          <w:kern w:val="2"/>
          <w:sz w:val="24"/>
          <w:szCs w:val="24"/>
          <w:lang w:val="sr-Cyrl-CS"/>
        </w:rPr>
        <w:t>. године.</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u w:val="single"/>
        </w:rPr>
      </w:pPr>
      <w:r w:rsidRPr="00C03800">
        <w:rPr>
          <w:rFonts w:ascii="Arial" w:eastAsia="Andale Sans UI" w:hAnsi="Arial" w:cs="Arial"/>
          <w:b/>
          <w:color w:val="000000"/>
          <w:kern w:val="2"/>
          <w:sz w:val="24"/>
          <w:szCs w:val="24"/>
          <w:u w:val="single"/>
        </w:rPr>
        <w:t>ЦЕНА, НАЧИН ПЛАЋАЊА И ВРЕДНОСТ УГОВОРА</w:t>
      </w: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Члан </w:t>
      </w:r>
      <w:r w:rsidRPr="00C03800">
        <w:rPr>
          <w:rFonts w:ascii="Arial" w:eastAsia="Andale Sans UI" w:hAnsi="Arial" w:cs="Arial"/>
          <w:b/>
          <w:color w:val="000000"/>
          <w:kern w:val="2"/>
          <w:sz w:val="24"/>
          <w:szCs w:val="24"/>
          <w:lang w:val="sr-Cyrl-CS"/>
        </w:rPr>
        <w:t>2.</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24"/>
          <w:szCs w:val="24"/>
          <w:lang w:val="sr-Cyrl-CS"/>
        </w:rPr>
      </w:pPr>
      <w:proofErr w:type="gramStart"/>
      <w:r w:rsidRPr="00C03800">
        <w:rPr>
          <w:rFonts w:ascii="Arial" w:eastAsia="Andale Sans UI" w:hAnsi="Arial" w:cs="Arial"/>
          <w:bCs/>
          <w:color w:val="000000"/>
          <w:kern w:val="2"/>
          <w:sz w:val="24"/>
          <w:szCs w:val="24"/>
        </w:rPr>
        <w:t xml:space="preserve">Цена </w:t>
      </w:r>
      <w:r w:rsidRPr="00C03800">
        <w:rPr>
          <w:rFonts w:ascii="Arial" w:eastAsia="Andale Sans UI" w:hAnsi="Arial" w:cs="Arial"/>
          <w:bCs/>
          <w:color w:val="000000"/>
          <w:kern w:val="2"/>
          <w:sz w:val="24"/>
          <w:szCs w:val="24"/>
          <w:lang w:val="sr-Cyrl-CS"/>
        </w:rPr>
        <w:t xml:space="preserve">извршене услуге репарације арматуре </w:t>
      </w:r>
      <w:r w:rsidRPr="00C03800">
        <w:rPr>
          <w:rFonts w:ascii="Arial" w:eastAsia="Andale Sans UI" w:hAnsi="Arial" w:cs="Arial"/>
          <w:bCs/>
          <w:color w:val="000000"/>
          <w:kern w:val="2"/>
          <w:sz w:val="24"/>
          <w:szCs w:val="24"/>
        </w:rPr>
        <w:t xml:space="preserve">из члана </w:t>
      </w:r>
      <w:r w:rsidRPr="00C03800">
        <w:rPr>
          <w:rFonts w:ascii="Arial" w:eastAsia="Andale Sans UI" w:hAnsi="Arial" w:cs="Arial"/>
          <w:bCs/>
          <w:color w:val="000000"/>
          <w:kern w:val="2"/>
          <w:sz w:val="24"/>
          <w:szCs w:val="24"/>
          <w:lang w:val="sr-Cyrl-CS"/>
        </w:rPr>
        <w:t>1</w:t>
      </w:r>
      <w:r w:rsidRPr="00C03800">
        <w:rPr>
          <w:rFonts w:ascii="Arial" w:eastAsia="Andale Sans UI" w:hAnsi="Arial" w:cs="Arial"/>
          <w:bCs/>
          <w:color w:val="000000"/>
          <w:kern w:val="2"/>
          <w:sz w:val="24"/>
          <w:szCs w:val="24"/>
        </w:rPr>
        <w:t>.</w:t>
      </w:r>
      <w:proofErr w:type="gramEnd"/>
      <w:r w:rsidRPr="00C03800">
        <w:rPr>
          <w:rFonts w:ascii="Arial" w:eastAsia="Andale Sans UI" w:hAnsi="Arial" w:cs="Arial"/>
          <w:bCs/>
          <w:color w:val="000000"/>
          <w:kern w:val="2"/>
          <w:sz w:val="24"/>
          <w:szCs w:val="24"/>
        </w:rPr>
        <w:t xml:space="preserve"> </w:t>
      </w:r>
      <w:proofErr w:type="gramStart"/>
      <w:r w:rsidRPr="00C03800">
        <w:rPr>
          <w:rFonts w:ascii="Arial" w:eastAsia="Andale Sans UI" w:hAnsi="Arial" w:cs="Arial"/>
          <w:bCs/>
          <w:color w:val="000000"/>
          <w:kern w:val="2"/>
          <w:sz w:val="24"/>
          <w:szCs w:val="24"/>
        </w:rPr>
        <w:t>овог</w:t>
      </w:r>
      <w:proofErr w:type="gramEnd"/>
      <w:r w:rsidRPr="00C03800">
        <w:rPr>
          <w:rFonts w:ascii="Arial" w:eastAsia="Andale Sans UI" w:hAnsi="Arial" w:cs="Arial"/>
          <w:bCs/>
          <w:color w:val="000000"/>
          <w:kern w:val="2"/>
          <w:sz w:val="24"/>
          <w:szCs w:val="24"/>
        </w:rPr>
        <w:t xml:space="preserve"> Уговора без обрачунатог ПДВ-а у динарима је: _______________, односно _____________са ПДВ-ом.</w:t>
      </w:r>
    </w:p>
    <w:p w:rsidR="00C03800" w:rsidRPr="00C03800" w:rsidRDefault="00C03800" w:rsidP="00C03800">
      <w:pPr>
        <w:widowControl w:val="0"/>
        <w:suppressAutoHyphens/>
        <w:spacing w:after="0" w:line="240" w:lineRule="auto"/>
        <w:jc w:val="both"/>
        <w:rPr>
          <w:rFonts w:ascii="Times New Roman" w:eastAsia="Andale Sans UI" w:hAnsi="Times New Roman" w:cs="Times New Roman"/>
          <w:b/>
          <w:bCs/>
          <w:color w:val="000000"/>
          <w:kern w:val="2"/>
          <w:sz w:val="24"/>
          <w:szCs w:val="24"/>
        </w:rPr>
      </w:pPr>
      <w:r w:rsidRPr="00C03800">
        <w:rPr>
          <w:rFonts w:ascii="Times New Roman" w:eastAsia="Andale Sans UI" w:hAnsi="Times New Roman" w:cs="Times New Roman"/>
          <w:bCs/>
          <w:color w:val="000000"/>
          <w:kern w:val="2"/>
          <w:sz w:val="24"/>
          <w:szCs w:val="24"/>
        </w:rPr>
        <w:t xml:space="preserve">                                       </w:t>
      </w:r>
      <w:r w:rsidRPr="00C03800">
        <w:rPr>
          <w:rFonts w:ascii="Times New Roman" w:eastAsia="Andale Sans UI" w:hAnsi="Times New Roman" w:cs="Times New Roman"/>
          <w:b/>
          <w:bCs/>
          <w:color w:val="000000"/>
          <w:kern w:val="2"/>
          <w:sz w:val="24"/>
          <w:szCs w:val="24"/>
        </w:rPr>
        <w:t xml:space="preserve">                                                                       </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rPr>
      </w:pPr>
      <w:proofErr w:type="gramStart"/>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3</w:t>
      </w:r>
      <w:r w:rsidRPr="00C03800">
        <w:rPr>
          <w:rFonts w:ascii="Arial" w:eastAsia="Andale Sans UI" w:hAnsi="Arial" w:cs="Arial"/>
          <w:b/>
          <w:bCs/>
          <w:color w:val="000000"/>
          <w:kern w:val="2"/>
          <w:sz w:val="24"/>
          <w:szCs w:val="24"/>
        </w:rPr>
        <w:t>.</w:t>
      </w:r>
      <w:proofErr w:type="gramEnd"/>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24"/>
          <w:szCs w:val="24"/>
        </w:rPr>
      </w:pPr>
      <w:proofErr w:type="gramStart"/>
      <w:r w:rsidRPr="00C03800">
        <w:rPr>
          <w:rFonts w:ascii="Arial" w:eastAsia="Andale Sans UI" w:hAnsi="Arial" w:cs="Arial"/>
          <w:bCs/>
          <w:color w:val="000000"/>
          <w:kern w:val="2"/>
          <w:sz w:val="24"/>
          <w:szCs w:val="24"/>
        </w:rPr>
        <w:t xml:space="preserve">Уговорне стране су сагласне да се плаћање </w:t>
      </w:r>
      <w:r w:rsidRPr="00C03800">
        <w:rPr>
          <w:rFonts w:ascii="Arial" w:eastAsia="Andale Sans UI" w:hAnsi="Arial" w:cs="Arial"/>
          <w:bCs/>
          <w:color w:val="000000"/>
          <w:kern w:val="2"/>
          <w:sz w:val="24"/>
          <w:szCs w:val="24"/>
          <w:lang w:val="sr-Cyrl-CS"/>
        </w:rPr>
        <w:t>извршене услуге репарације арматуре</w:t>
      </w:r>
      <w:r w:rsidRPr="00C03800">
        <w:rPr>
          <w:rFonts w:ascii="Arial" w:eastAsia="Andale Sans UI" w:hAnsi="Arial" w:cs="Arial"/>
          <w:bCs/>
          <w:color w:val="000000"/>
          <w:kern w:val="2"/>
          <w:sz w:val="24"/>
          <w:szCs w:val="24"/>
        </w:rPr>
        <w:t xml:space="preserve"> врши у законском року од 45 дана од дана службеног пријема рачуна.</w:t>
      </w:r>
      <w:proofErr w:type="gramEnd"/>
      <w:r w:rsidRPr="00C03800">
        <w:rPr>
          <w:rFonts w:ascii="Arial" w:eastAsia="Andale Sans UI" w:hAnsi="Arial" w:cs="Arial"/>
          <w:bCs/>
          <w:color w:val="000000"/>
          <w:kern w:val="2"/>
          <w:sz w:val="24"/>
          <w:szCs w:val="24"/>
        </w:rPr>
        <w:t xml:space="preserve"> </w:t>
      </w: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12"/>
          <w:szCs w:val="12"/>
        </w:rPr>
      </w:pPr>
    </w:p>
    <w:p w:rsidR="00C03800" w:rsidRPr="00C03800" w:rsidRDefault="00C03800" w:rsidP="00C03800">
      <w:pPr>
        <w:widowControl w:val="0"/>
        <w:suppressAutoHyphens/>
        <w:spacing w:after="0" w:line="240" w:lineRule="auto"/>
        <w:jc w:val="both"/>
        <w:rPr>
          <w:rFonts w:ascii="Arial" w:eastAsia="Andale Sans UI" w:hAnsi="Arial" w:cs="Arial"/>
          <w:bCs/>
          <w:color w:val="000000"/>
          <w:kern w:val="2"/>
          <w:sz w:val="12"/>
          <w:szCs w:val="12"/>
        </w:rPr>
      </w:pPr>
    </w:p>
    <w:p w:rsidR="00C03800" w:rsidRPr="00C03800" w:rsidRDefault="00C03800" w:rsidP="00C03800">
      <w:pPr>
        <w:widowControl w:val="0"/>
        <w:suppressAutoHyphens/>
        <w:spacing w:after="0" w:line="240" w:lineRule="auto"/>
        <w:jc w:val="both"/>
        <w:rPr>
          <w:rFonts w:ascii="Times New Roman" w:eastAsia="Andale Sans UI" w:hAnsi="Times New Roman" w:cs="Times New Roman"/>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u w:val="single"/>
        </w:rPr>
      </w:pPr>
      <w:r w:rsidRPr="00C03800">
        <w:rPr>
          <w:rFonts w:ascii="Arial" w:eastAsia="Andale Sans UI" w:hAnsi="Arial" w:cs="Arial"/>
          <w:b/>
          <w:bCs/>
          <w:color w:val="000000"/>
          <w:kern w:val="2"/>
          <w:sz w:val="24"/>
          <w:szCs w:val="24"/>
          <w:u w:val="single"/>
        </w:rPr>
        <w:t>ИСПОРУКА И КВАЛИТЕТ</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sr-Cyrl-CS"/>
        </w:rPr>
      </w:pPr>
      <w:proofErr w:type="gramStart"/>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4.</w:t>
      </w:r>
      <w:proofErr w:type="gramEnd"/>
    </w:p>
    <w:p w:rsidR="00C03800" w:rsidRPr="00C03800" w:rsidRDefault="00B76560" w:rsidP="00C03800">
      <w:pPr>
        <w:suppressAutoHyphens/>
        <w:spacing w:after="120" w:line="240" w:lineRule="auto"/>
        <w:rPr>
          <w:rFonts w:ascii="Arial" w:eastAsia="Times New Roman" w:hAnsi="Arial" w:cs="Arial"/>
          <w:color w:val="000000"/>
          <w:sz w:val="24"/>
          <w:szCs w:val="24"/>
          <w:lang w:val="sr-Cyrl-CS" w:eastAsia="ar-SA"/>
        </w:rPr>
      </w:pPr>
      <w:r>
        <w:rPr>
          <w:rFonts w:ascii="Arial" w:eastAsia="Times New Roman" w:hAnsi="Arial" w:cs="Arial"/>
          <w:color w:val="000000"/>
          <w:sz w:val="24"/>
          <w:szCs w:val="24"/>
          <w:lang w:val="sr-Cyrl-CS" w:eastAsia="ar-SA"/>
        </w:rPr>
        <w:t>Извођач</w:t>
      </w:r>
      <w:r w:rsidR="00C03800" w:rsidRPr="00C03800">
        <w:rPr>
          <w:rFonts w:ascii="Arial" w:eastAsia="Times New Roman" w:hAnsi="Arial" w:cs="Arial"/>
          <w:color w:val="000000"/>
          <w:sz w:val="24"/>
          <w:szCs w:val="24"/>
          <w:lang w:val="sr-Cyrl-CS" w:eastAsia="ar-SA"/>
        </w:rPr>
        <w:t xml:space="preserve"> ће извршити преузимање и испоруку </w:t>
      </w:r>
      <w:r w:rsidR="00C03800" w:rsidRPr="00C03800">
        <w:rPr>
          <w:rFonts w:ascii="Arial" w:eastAsia="Times New Roman" w:hAnsi="Arial" w:cs="Arial"/>
          <w:color w:val="000000"/>
          <w:sz w:val="24"/>
          <w:szCs w:val="24"/>
          <w:lang w:eastAsia="ar-SA"/>
        </w:rPr>
        <w:t>f-co</w:t>
      </w:r>
      <w:r w:rsidR="00C03800" w:rsidRPr="00C03800">
        <w:rPr>
          <w:rFonts w:ascii="Arial" w:eastAsia="Times New Roman" w:hAnsi="Arial" w:cs="Arial"/>
          <w:color w:val="000000"/>
          <w:sz w:val="24"/>
          <w:szCs w:val="24"/>
          <w:lang w:val="sr-Cyrl-CS" w:eastAsia="ar-SA"/>
        </w:rPr>
        <w:t xml:space="preserve"> Бор-магацин Наручиоца</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 xml:space="preserve"> </w:t>
      </w: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rPr>
      </w:pPr>
      <w:r w:rsidRPr="00C03800">
        <w:rPr>
          <w:rFonts w:ascii="Arial" w:eastAsia="Andale Sans UI" w:hAnsi="Arial" w:cs="Arial"/>
          <w:b/>
          <w:bCs/>
          <w:color w:val="000000"/>
          <w:kern w:val="2"/>
          <w:sz w:val="24"/>
          <w:szCs w:val="24"/>
          <w:lang w:val="sr-Cyrl-CS"/>
        </w:rPr>
        <w:t xml:space="preserve"> </w:t>
      </w:r>
      <w:r w:rsidRPr="00C03800">
        <w:rPr>
          <w:rFonts w:ascii="Arial" w:eastAsia="Andale Sans UI" w:hAnsi="Arial" w:cs="Arial"/>
          <w:b/>
          <w:bCs/>
          <w:color w:val="000000"/>
          <w:kern w:val="2"/>
          <w:sz w:val="24"/>
          <w:szCs w:val="24"/>
        </w:rPr>
        <w:t xml:space="preserve"> </w:t>
      </w:r>
      <w:proofErr w:type="gramStart"/>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5</w:t>
      </w:r>
      <w:r w:rsidRPr="00C03800">
        <w:rPr>
          <w:rFonts w:ascii="Arial" w:eastAsia="Andale Sans UI" w:hAnsi="Arial" w:cs="Arial"/>
          <w:b/>
          <w:bCs/>
          <w:color w:val="000000"/>
          <w:kern w:val="2"/>
          <w:sz w:val="24"/>
          <w:szCs w:val="24"/>
        </w:rPr>
        <w:t>.</w:t>
      </w:r>
      <w:proofErr w:type="gramEnd"/>
    </w:p>
    <w:p w:rsidR="00C03800" w:rsidRPr="00C03800" w:rsidRDefault="00C03800" w:rsidP="00C03800">
      <w:pPr>
        <w:widowControl w:val="0"/>
        <w:suppressAutoHyphens/>
        <w:spacing w:after="120" w:line="240" w:lineRule="auto"/>
        <w:rPr>
          <w:rFonts w:ascii="Arial" w:eastAsia="Andale Sans UI" w:hAnsi="Arial" w:cs="Arial"/>
          <w:color w:val="000000"/>
          <w:kern w:val="2"/>
          <w:sz w:val="24"/>
          <w:szCs w:val="24"/>
          <w:lang w:val="sr-Cyrl-CS"/>
        </w:rPr>
      </w:pPr>
      <w:proofErr w:type="gramStart"/>
      <w:r w:rsidRPr="00C03800">
        <w:rPr>
          <w:rFonts w:ascii="Arial" w:eastAsia="Andale Sans UI" w:hAnsi="Arial" w:cs="Arial"/>
          <w:color w:val="000000"/>
          <w:kern w:val="2"/>
          <w:sz w:val="24"/>
          <w:szCs w:val="24"/>
        </w:rPr>
        <w:t xml:space="preserve">Уговорену </w:t>
      </w:r>
      <w:r w:rsidRPr="00C03800">
        <w:rPr>
          <w:rFonts w:ascii="Arial" w:eastAsia="Andale Sans UI" w:hAnsi="Arial" w:cs="Arial"/>
          <w:color w:val="000000"/>
          <w:kern w:val="2"/>
          <w:sz w:val="24"/>
          <w:szCs w:val="24"/>
          <w:lang w:val="sr-Cyrl-CS"/>
        </w:rPr>
        <w:t xml:space="preserve">репарацију арматуре </w:t>
      </w:r>
      <w:r w:rsidR="00B76560">
        <w:rPr>
          <w:rFonts w:ascii="Arial" w:eastAsia="Andale Sans UI" w:hAnsi="Arial" w:cs="Arial"/>
          <w:color w:val="000000"/>
          <w:kern w:val="2"/>
          <w:sz w:val="24"/>
          <w:szCs w:val="24"/>
          <w:lang w:val="sr-Cyrl-CS"/>
        </w:rPr>
        <w:t>извођач</w:t>
      </w:r>
      <w:r w:rsidRPr="00C03800">
        <w:rPr>
          <w:rFonts w:ascii="Arial" w:eastAsia="Andale Sans UI" w:hAnsi="Arial" w:cs="Arial"/>
          <w:color w:val="000000"/>
          <w:kern w:val="2"/>
          <w:sz w:val="24"/>
          <w:szCs w:val="24"/>
        </w:rPr>
        <w:t xml:space="preserve"> ће </w:t>
      </w:r>
      <w:r w:rsidRPr="00C03800">
        <w:rPr>
          <w:rFonts w:ascii="Arial" w:eastAsia="Andale Sans UI" w:hAnsi="Arial" w:cs="Arial"/>
          <w:color w:val="000000"/>
          <w:kern w:val="2"/>
          <w:sz w:val="24"/>
          <w:szCs w:val="24"/>
          <w:lang w:val="sr-Cyrl-CS"/>
        </w:rPr>
        <w:t>извршити у року од ______ дана од дана закључења уговора.</w:t>
      </w:r>
      <w:proofErr w:type="gramEnd"/>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sr-Cyrl-CS"/>
        </w:rPr>
      </w:pPr>
      <w:proofErr w:type="gramStart"/>
      <w:r w:rsidRPr="00C03800">
        <w:rPr>
          <w:rFonts w:ascii="Arial" w:eastAsia="Andale Sans UI" w:hAnsi="Arial" w:cs="Arial"/>
          <w:b/>
          <w:bCs/>
          <w:color w:val="000000"/>
          <w:kern w:val="2"/>
          <w:sz w:val="24"/>
          <w:szCs w:val="24"/>
        </w:rPr>
        <w:t xml:space="preserve">Члан </w:t>
      </w:r>
      <w:r w:rsidRPr="00C03800">
        <w:rPr>
          <w:rFonts w:ascii="Arial" w:eastAsia="Andale Sans UI" w:hAnsi="Arial" w:cs="Arial"/>
          <w:b/>
          <w:bCs/>
          <w:color w:val="000000"/>
          <w:kern w:val="2"/>
          <w:sz w:val="24"/>
          <w:szCs w:val="24"/>
          <w:lang w:val="sr-Cyrl-CS"/>
        </w:rPr>
        <w:t>6.</w:t>
      </w:r>
      <w:proofErr w:type="gramEnd"/>
    </w:p>
    <w:p w:rsidR="00C03800" w:rsidRPr="00C03800" w:rsidRDefault="00C03800" w:rsidP="00C03800">
      <w:pPr>
        <w:widowControl w:val="0"/>
        <w:suppressAutoHyphens/>
        <w:spacing w:after="0" w:line="240" w:lineRule="auto"/>
        <w:rPr>
          <w:rFonts w:ascii="Arial" w:eastAsia="Andale Sans UI" w:hAnsi="Arial" w:cs="Arial"/>
          <w:b/>
          <w:bCs/>
          <w:color w:val="000000"/>
          <w:kern w:val="2"/>
          <w:sz w:val="24"/>
          <w:szCs w:val="24"/>
          <w:lang w:val="sr-Cyrl-CS"/>
        </w:rPr>
      </w:pPr>
    </w:p>
    <w:p w:rsidR="00C03800" w:rsidRPr="00C03800" w:rsidRDefault="00C03800" w:rsidP="00C03800">
      <w:pPr>
        <w:suppressAutoHyphens/>
        <w:spacing w:after="0" w:line="100" w:lineRule="atLeast"/>
        <w:rPr>
          <w:rFonts w:ascii="Arial" w:eastAsia="Andale Sans UI" w:hAnsi="Arial" w:cs="Arial"/>
          <w:kern w:val="2"/>
          <w:sz w:val="24"/>
          <w:szCs w:val="24"/>
          <w:lang w:val="sr-Cyrl-CS"/>
        </w:rPr>
      </w:pPr>
      <w:r w:rsidRPr="00C03800">
        <w:rPr>
          <w:rFonts w:ascii="Arial" w:eastAsia="Andale Sans UI" w:hAnsi="Arial" w:cs="Arial"/>
          <w:color w:val="000000"/>
          <w:kern w:val="2"/>
          <w:sz w:val="24"/>
          <w:szCs w:val="24"/>
          <w:lang w:val="sr-Cyrl-CS"/>
        </w:rPr>
        <w:t xml:space="preserve">Гарантни рок износи ___________месеци од </w:t>
      </w:r>
      <w:r w:rsidRPr="00C03800">
        <w:rPr>
          <w:rFonts w:ascii="Arial" w:eastAsia="Andale Sans UI" w:hAnsi="Arial" w:cs="Arial"/>
          <w:kern w:val="2"/>
          <w:sz w:val="24"/>
          <w:szCs w:val="24"/>
          <w:lang w:val="sr-Cyrl-CS"/>
        </w:rPr>
        <w:t xml:space="preserve">од  извршеног испитивања  </w:t>
      </w:r>
      <w:r w:rsidRPr="00C03800">
        <w:rPr>
          <w:rFonts w:ascii="Arial" w:eastAsia="Andale Sans UI" w:hAnsi="Arial" w:cs="Arial"/>
          <w:bCs/>
          <w:kern w:val="2"/>
          <w:sz w:val="24"/>
          <w:szCs w:val="24"/>
          <w:lang w:val="sr-Cyrl-CS"/>
        </w:rPr>
        <w:t>водонепропусности</w:t>
      </w:r>
      <w:r w:rsidRPr="00C03800">
        <w:rPr>
          <w:rFonts w:ascii="Arial" w:eastAsia="Andale Sans UI" w:hAnsi="Arial" w:cs="Arial"/>
          <w:kern w:val="2"/>
          <w:sz w:val="24"/>
          <w:szCs w:val="24"/>
          <w:lang w:val="sr-Cyrl-CS"/>
        </w:rPr>
        <w:t>.</w:t>
      </w:r>
    </w:p>
    <w:p w:rsidR="00C03800" w:rsidRPr="00C03800" w:rsidRDefault="00C03800" w:rsidP="00C03800">
      <w:pPr>
        <w:widowControl w:val="0"/>
        <w:suppressAutoHyphens/>
        <w:spacing w:after="0" w:line="240" w:lineRule="auto"/>
        <w:rPr>
          <w:rFonts w:ascii="Times New Roman" w:eastAsia="Andale Sans UI" w:hAnsi="Times New Roman" w:cs="Times New Roman"/>
          <w:b/>
          <w:bCs/>
          <w:color w:val="000000"/>
          <w:kern w:val="2"/>
          <w:sz w:val="24"/>
          <w:szCs w:val="24"/>
          <w:lang w:val="sr-Cyrl-CS"/>
        </w:rPr>
      </w:pPr>
    </w:p>
    <w:p w:rsidR="00C03800" w:rsidRPr="00C03800" w:rsidRDefault="00C03800" w:rsidP="00C03800">
      <w:pPr>
        <w:widowControl w:val="0"/>
        <w:suppressAutoHyphens/>
        <w:spacing w:after="0" w:line="240" w:lineRule="auto"/>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7</w:t>
      </w:r>
      <w:r w:rsidRPr="00C03800">
        <w:rPr>
          <w:rFonts w:ascii="Arial" w:eastAsia="Andale Sans UI" w:hAnsi="Arial" w:cs="Arial"/>
          <w:b/>
          <w:bCs/>
          <w:color w:val="000000"/>
          <w:kern w:val="2"/>
          <w:sz w:val="24"/>
          <w:szCs w:val="24"/>
          <w:lang w:val="hr-HR"/>
        </w:rPr>
        <w:t>.</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hr-HR"/>
        </w:rPr>
      </w:pPr>
      <w:r w:rsidRPr="00C03800">
        <w:rPr>
          <w:rFonts w:ascii="Arial" w:eastAsia="Andale Sans UI" w:hAnsi="Arial" w:cs="Arial"/>
          <w:color w:val="000000"/>
          <w:kern w:val="2"/>
          <w:sz w:val="24"/>
          <w:szCs w:val="24"/>
        </w:rPr>
        <w:t>Ако</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Изв</w:t>
      </w:r>
      <w:r w:rsidR="00B76560">
        <w:rPr>
          <w:rFonts w:ascii="Arial" w:eastAsia="Andale Sans UI" w:hAnsi="Arial" w:cs="Arial"/>
          <w:color w:val="000000"/>
          <w:kern w:val="2"/>
          <w:sz w:val="24"/>
          <w:szCs w:val="24"/>
          <w:lang w:val="sr-Cyrl-CS"/>
        </w:rPr>
        <w:t>ођач</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касни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извршењем услуге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ви</w:t>
      </w:r>
      <w:r w:rsidRPr="00C03800">
        <w:rPr>
          <w:rFonts w:ascii="Arial" w:eastAsia="Andale Sans UI" w:hAnsi="Arial" w:cs="Arial"/>
          <w:color w:val="000000"/>
          <w:kern w:val="2"/>
          <w:sz w:val="24"/>
          <w:szCs w:val="24"/>
          <w:lang w:val="hr-HR"/>
        </w:rPr>
        <w:t>ш</w:t>
      </w:r>
      <w:r w:rsidRPr="00C03800">
        <w:rPr>
          <w:rFonts w:ascii="Arial" w:eastAsia="Andale Sans UI" w:hAnsi="Arial" w:cs="Arial"/>
          <w:color w:val="000000"/>
          <w:kern w:val="2"/>
          <w:sz w:val="24"/>
          <w:szCs w:val="24"/>
        </w:rPr>
        <w:t>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5</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обавезан</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је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Наручиоцу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плати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уговорну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казну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висини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1 %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вредности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неиспору</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е</w:t>
      </w:r>
      <w:r w:rsidRPr="00C03800">
        <w:rPr>
          <w:rFonts w:ascii="Arial" w:eastAsia="Andale Sans UI" w:hAnsi="Arial" w:cs="Arial"/>
          <w:color w:val="000000"/>
          <w:kern w:val="2"/>
          <w:sz w:val="24"/>
          <w:szCs w:val="24"/>
          <w:lang w:val="sr-Cyrl-CS"/>
        </w:rPr>
        <w:t>них</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lang w:val="sr-Cyrl-CS"/>
        </w:rPr>
        <w:t>добара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сваки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зака</w:t>
      </w:r>
      <w:r w:rsidRPr="00C03800">
        <w:rPr>
          <w:rFonts w:ascii="Arial" w:eastAsia="Andale Sans UI" w:hAnsi="Arial" w:cs="Arial"/>
          <w:color w:val="000000"/>
          <w:kern w:val="2"/>
          <w:sz w:val="24"/>
          <w:szCs w:val="24"/>
          <w:lang w:val="hr-HR"/>
        </w:rPr>
        <w:t>ш</w:t>
      </w:r>
      <w:r w:rsidRPr="00C03800">
        <w:rPr>
          <w:rFonts w:ascii="Arial" w:eastAsia="Andale Sans UI" w:hAnsi="Arial" w:cs="Arial"/>
          <w:color w:val="000000"/>
          <w:kern w:val="2"/>
          <w:sz w:val="24"/>
          <w:szCs w:val="24"/>
        </w:rPr>
        <w:t>њења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ра</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унају</w:t>
      </w:r>
      <w:r w:rsidRPr="00C03800">
        <w:rPr>
          <w:rFonts w:ascii="Arial" w:eastAsia="Andale Sans UI" w:hAnsi="Arial" w:cs="Arial"/>
          <w:color w:val="000000"/>
          <w:kern w:val="2"/>
          <w:sz w:val="24"/>
          <w:szCs w:val="24"/>
          <w:lang w:val="hr-HR"/>
        </w:rPr>
        <w:t>ћ</w:t>
      </w:r>
      <w:r w:rsidRPr="00C03800">
        <w:rPr>
          <w:rFonts w:ascii="Arial" w:eastAsia="Andale Sans UI" w:hAnsi="Arial" w:cs="Arial"/>
          <w:color w:val="000000"/>
          <w:kern w:val="2"/>
          <w:sz w:val="24"/>
          <w:szCs w:val="24"/>
        </w:rPr>
        <w:t>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првог</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дана</w:t>
      </w:r>
      <w:r w:rsidRPr="00C03800">
        <w:rPr>
          <w:rFonts w:ascii="Arial" w:eastAsia="Andale Sans UI" w:hAnsi="Arial" w:cs="Arial"/>
          <w:color w:val="000000"/>
          <w:kern w:val="2"/>
          <w:sz w:val="24"/>
          <w:szCs w:val="24"/>
          <w:lang w:val="hr-HR"/>
        </w:rPr>
        <w:t xml:space="preserve">).  </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r w:rsidRPr="00C03800">
        <w:rPr>
          <w:rFonts w:ascii="Arial" w:eastAsia="Andale Sans UI" w:hAnsi="Arial" w:cs="Arial"/>
          <w:color w:val="000000"/>
          <w:kern w:val="2"/>
          <w:sz w:val="24"/>
          <w:szCs w:val="24"/>
          <w:lang w:val="hr-HR"/>
        </w:rPr>
        <w:t xml:space="preserve">Уколико овако обрачуната казна буде већа од 10% од укупне вредности уговорене </w:t>
      </w:r>
      <w:r w:rsidRPr="00C03800">
        <w:rPr>
          <w:rFonts w:ascii="Arial" w:eastAsia="Andale Sans UI" w:hAnsi="Arial" w:cs="Arial"/>
          <w:color w:val="000000"/>
          <w:kern w:val="2"/>
          <w:sz w:val="24"/>
          <w:szCs w:val="24"/>
          <w:lang w:val="sr-Cyrl-CS"/>
        </w:rPr>
        <w:t>услуге</w:t>
      </w:r>
      <w:r w:rsidRPr="00C03800">
        <w:rPr>
          <w:rFonts w:ascii="Arial" w:eastAsia="Andale Sans UI" w:hAnsi="Arial" w:cs="Arial"/>
          <w:color w:val="000000"/>
          <w:kern w:val="2"/>
          <w:sz w:val="24"/>
          <w:szCs w:val="24"/>
          <w:lang w:val="hr-HR"/>
        </w:rPr>
        <w:t xml:space="preserve"> уговор се сматра раскинутим те је </w:t>
      </w:r>
      <w:r w:rsidRPr="00C03800">
        <w:rPr>
          <w:rFonts w:ascii="Arial" w:eastAsia="Andale Sans UI" w:hAnsi="Arial" w:cs="Arial"/>
          <w:color w:val="000000"/>
          <w:kern w:val="2"/>
          <w:sz w:val="24"/>
          <w:szCs w:val="24"/>
          <w:lang w:val="sr-Cyrl-CS"/>
        </w:rPr>
        <w:t>Изв</w:t>
      </w:r>
      <w:r w:rsidR="00B76560">
        <w:rPr>
          <w:rFonts w:ascii="Arial" w:eastAsia="Andale Sans UI" w:hAnsi="Arial" w:cs="Arial"/>
          <w:color w:val="000000"/>
          <w:kern w:val="2"/>
          <w:sz w:val="24"/>
          <w:szCs w:val="24"/>
          <w:lang w:val="sr-Cyrl-CS"/>
        </w:rPr>
        <w:t xml:space="preserve">ођач </w:t>
      </w:r>
      <w:r w:rsidRPr="00C03800">
        <w:rPr>
          <w:rFonts w:ascii="Arial" w:eastAsia="Andale Sans UI" w:hAnsi="Arial" w:cs="Arial"/>
          <w:color w:val="000000"/>
          <w:kern w:val="2"/>
          <w:sz w:val="24"/>
          <w:szCs w:val="24"/>
          <w:lang w:val="hr-HR"/>
        </w:rPr>
        <w:t xml:space="preserve">дужан да у року од 15 дана износ обештећења (казне) уплати на рачун </w:t>
      </w:r>
      <w:r w:rsidRPr="00C03800">
        <w:rPr>
          <w:rFonts w:ascii="Arial" w:eastAsia="Andale Sans UI" w:hAnsi="Arial" w:cs="Arial"/>
          <w:color w:val="000000"/>
          <w:kern w:val="2"/>
          <w:sz w:val="24"/>
          <w:szCs w:val="24"/>
          <w:lang w:val="sr-Cyrl-CS"/>
        </w:rPr>
        <w:t>Наручиоца</w:t>
      </w:r>
      <w:r w:rsidRPr="00C03800">
        <w:rPr>
          <w:rFonts w:ascii="Arial" w:eastAsia="Andale Sans UI" w:hAnsi="Arial" w:cs="Arial"/>
          <w:color w:val="000000"/>
          <w:kern w:val="2"/>
          <w:sz w:val="24"/>
          <w:szCs w:val="24"/>
          <w:lang w:val="hr-HR"/>
        </w:rPr>
        <w:t xml:space="preserve">. Износ обештећења не може бити већи од 20% вредности уговорене </w:t>
      </w:r>
      <w:r w:rsidRPr="00C03800">
        <w:rPr>
          <w:rFonts w:ascii="Arial" w:eastAsia="Andale Sans UI" w:hAnsi="Arial" w:cs="Arial"/>
          <w:color w:val="000000"/>
          <w:kern w:val="2"/>
          <w:sz w:val="24"/>
          <w:szCs w:val="24"/>
          <w:lang w:val="sr-Cyrl-CS"/>
        </w:rPr>
        <w:t>услуге.</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r w:rsidRPr="00C03800">
        <w:rPr>
          <w:rFonts w:ascii="Arial" w:eastAsia="Andale Sans UI" w:hAnsi="Arial" w:cs="Arial"/>
          <w:color w:val="000000"/>
          <w:kern w:val="2"/>
          <w:sz w:val="24"/>
          <w:szCs w:val="24"/>
        </w:rPr>
        <w:t>Клаузула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из</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предходног</w:t>
      </w:r>
      <w:r w:rsidRPr="00C03800">
        <w:rPr>
          <w:rFonts w:ascii="Arial" w:eastAsia="Andale Sans UI" w:hAnsi="Arial" w:cs="Arial"/>
          <w:color w:val="000000"/>
          <w:kern w:val="2"/>
          <w:sz w:val="24"/>
          <w:szCs w:val="24"/>
          <w:lang w:val="hr-HR"/>
        </w:rPr>
        <w:t xml:space="preserve"> </w:t>
      </w:r>
      <w:proofErr w:type="gramStart"/>
      <w:r w:rsidRPr="00C03800">
        <w:rPr>
          <w:rFonts w:ascii="Arial" w:eastAsia="Andale Sans UI" w:hAnsi="Arial" w:cs="Arial"/>
          <w:color w:val="000000"/>
          <w:kern w:val="2"/>
          <w:sz w:val="24"/>
          <w:szCs w:val="24"/>
        </w:rPr>
        <w:t>става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се</w:t>
      </w:r>
      <w:proofErr w:type="gramEnd"/>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примењује</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слу</w:t>
      </w:r>
      <w:r w:rsidRPr="00C03800">
        <w:rPr>
          <w:rFonts w:ascii="Arial" w:eastAsia="Andale Sans UI" w:hAnsi="Arial" w:cs="Arial"/>
          <w:color w:val="000000"/>
          <w:kern w:val="2"/>
          <w:sz w:val="24"/>
          <w:szCs w:val="24"/>
          <w:lang w:val="hr-HR"/>
        </w:rPr>
        <w:t>ч</w:t>
      </w:r>
      <w:r w:rsidRPr="00C03800">
        <w:rPr>
          <w:rFonts w:ascii="Arial" w:eastAsia="Andale Sans UI" w:hAnsi="Arial" w:cs="Arial"/>
          <w:color w:val="000000"/>
          <w:kern w:val="2"/>
          <w:sz w:val="24"/>
          <w:szCs w:val="24"/>
        </w:rPr>
        <w:t>ају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немогу</w:t>
      </w:r>
      <w:r w:rsidRPr="00C03800">
        <w:rPr>
          <w:rFonts w:ascii="Arial" w:eastAsia="Andale Sans UI" w:hAnsi="Arial" w:cs="Arial"/>
          <w:color w:val="000000"/>
          <w:kern w:val="2"/>
          <w:sz w:val="24"/>
          <w:szCs w:val="24"/>
          <w:lang w:val="hr-HR"/>
        </w:rPr>
        <w:t>ћ</w:t>
      </w:r>
      <w:r w:rsidRPr="00C03800">
        <w:rPr>
          <w:rFonts w:ascii="Arial" w:eastAsia="Andale Sans UI" w:hAnsi="Arial" w:cs="Arial"/>
          <w:color w:val="000000"/>
          <w:kern w:val="2"/>
          <w:sz w:val="24"/>
          <w:szCs w:val="24"/>
        </w:rPr>
        <w:t>ности</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испуњења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уговора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према</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Закону</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облигационим</w:t>
      </w:r>
      <w:r w:rsidRPr="00C03800">
        <w:rPr>
          <w:rFonts w:ascii="Arial" w:eastAsia="Andale Sans UI" w:hAnsi="Arial" w:cs="Arial"/>
          <w:color w:val="000000"/>
          <w:kern w:val="2"/>
          <w:sz w:val="24"/>
          <w:szCs w:val="24"/>
          <w:lang w:val="hr-HR"/>
        </w:rPr>
        <w:t xml:space="preserve"> </w:t>
      </w:r>
      <w:r w:rsidRPr="00C03800">
        <w:rPr>
          <w:rFonts w:ascii="Arial" w:eastAsia="Andale Sans UI" w:hAnsi="Arial" w:cs="Arial"/>
          <w:color w:val="000000"/>
          <w:kern w:val="2"/>
          <w:sz w:val="24"/>
          <w:szCs w:val="24"/>
        </w:rPr>
        <w:t>односима</w:t>
      </w:r>
      <w:r w:rsidRPr="00C03800">
        <w:rPr>
          <w:rFonts w:ascii="Arial" w:eastAsia="Andale Sans UI" w:hAnsi="Arial" w:cs="Arial"/>
          <w:color w:val="000000"/>
          <w:kern w:val="2"/>
          <w:sz w:val="24"/>
          <w:szCs w:val="24"/>
          <w:lang w:val="hr-HR"/>
        </w:rPr>
        <w:t>.</w:t>
      </w:r>
    </w:p>
    <w:p w:rsidR="00C03800" w:rsidRPr="00C03800" w:rsidRDefault="00C03800" w:rsidP="00C03800">
      <w:pPr>
        <w:widowControl w:val="0"/>
        <w:suppressAutoHyphens/>
        <w:spacing w:after="0" w:line="240" w:lineRule="auto"/>
        <w:jc w:val="both"/>
        <w:rPr>
          <w:rFonts w:ascii="Arial" w:eastAsia="Andale Sans UI" w:hAnsi="Arial" w:cs="Arial"/>
          <w:color w:val="000000"/>
          <w:kern w:val="2"/>
          <w:sz w:val="24"/>
          <w:szCs w:val="24"/>
          <w:lang w:val="sr-Cyrl-CS"/>
        </w:rPr>
      </w:pPr>
    </w:p>
    <w:p w:rsidR="00C03800" w:rsidRPr="00C03800" w:rsidRDefault="00C03800" w:rsidP="00C03800">
      <w:pPr>
        <w:keepNext/>
        <w:tabs>
          <w:tab w:val="left" w:pos="708"/>
        </w:tabs>
        <w:suppressAutoHyphens/>
        <w:spacing w:after="0" w:line="240" w:lineRule="auto"/>
        <w:ind w:left="432"/>
        <w:jc w:val="center"/>
        <w:outlineLvl w:val="0"/>
        <w:rPr>
          <w:rFonts w:ascii="Arial" w:eastAsia="Times New Roman" w:hAnsi="Arial" w:cs="Arial"/>
          <w:b/>
          <w:bCs/>
          <w:color w:val="000000"/>
          <w:sz w:val="24"/>
          <w:szCs w:val="24"/>
          <w:lang w:val="sr-Cyrl-CS" w:eastAsia="ar-SA"/>
        </w:rPr>
      </w:pPr>
      <w:proofErr w:type="gramStart"/>
      <w:r w:rsidRPr="00C03800">
        <w:rPr>
          <w:rFonts w:ascii="Arial" w:eastAsia="Times New Roman" w:hAnsi="Arial" w:cs="Arial"/>
          <w:b/>
          <w:bCs/>
          <w:color w:val="000000"/>
          <w:sz w:val="24"/>
          <w:szCs w:val="24"/>
          <w:lang w:eastAsia="ar-SA"/>
        </w:rPr>
        <w:t xml:space="preserve">Члан </w:t>
      </w:r>
      <w:r w:rsidRPr="00C03800">
        <w:rPr>
          <w:rFonts w:ascii="Arial" w:eastAsia="Times New Roman" w:hAnsi="Arial" w:cs="Arial"/>
          <w:b/>
          <w:bCs/>
          <w:color w:val="000000"/>
          <w:sz w:val="24"/>
          <w:szCs w:val="24"/>
          <w:lang w:val="sr-Cyrl-CS" w:eastAsia="ar-SA"/>
        </w:rPr>
        <w:t>8.</w:t>
      </w:r>
      <w:proofErr w:type="gramEnd"/>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Изв</w:t>
      </w:r>
      <w:r w:rsidR="00B76560">
        <w:rPr>
          <w:rFonts w:ascii="Arial" w:eastAsia="Andale Sans UI" w:hAnsi="Arial" w:cs="Arial"/>
          <w:kern w:val="2"/>
          <w:sz w:val="24"/>
          <w:szCs w:val="24"/>
          <w:lang w:val="sr-Cyrl-CS" w:eastAsia="ar-SA"/>
        </w:rPr>
        <w:t>ођач</w:t>
      </w:r>
      <w:r w:rsidRPr="00C03800">
        <w:rPr>
          <w:rFonts w:ascii="Arial" w:eastAsia="Andale Sans UI" w:hAnsi="Arial" w:cs="Arial"/>
          <w:kern w:val="2"/>
          <w:sz w:val="24"/>
          <w:szCs w:val="24"/>
          <w:lang w:val="sr-Cyrl-CS" w:eastAsia="ar-SA"/>
        </w:rPr>
        <w:t xml:space="preserve"> и Наручилац су дужни да  записнички констатују да је извршен пријем и испитивање репариране арматуре. Лиц</w:t>
      </w:r>
      <w:r w:rsidR="007E5565">
        <w:rPr>
          <w:rFonts w:ascii="Arial" w:eastAsia="Andale Sans UI" w:hAnsi="Arial" w:cs="Arial"/>
          <w:kern w:val="2"/>
          <w:sz w:val="24"/>
          <w:szCs w:val="24"/>
          <w:lang w:val="sr-Cyrl-CS" w:eastAsia="ar-SA"/>
        </w:rPr>
        <w:t>е</w:t>
      </w:r>
      <w:r w:rsidRPr="00C03800">
        <w:rPr>
          <w:rFonts w:ascii="Arial" w:eastAsia="Andale Sans UI" w:hAnsi="Arial" w:cs="Arial"/>
          <w:kern w:val="2"/>
          <w:sz w:val="24"/>
          <w:szCs w:val="24"/>
          <w:lang w:val="sr-Cyrl-CS" w:eastAsia="ar-SA"/>
        </w:rPr>
        <w:t xml:space="preserve"> задужен</w:t>
      </w:r>
      <w:r w:rsidR="007E5565">
        <w:rPr>
          <w:rFonts w:ascii="Arial" w:eastAsia="Andale Sans UI" w:hAnsi="Arial" w:cs="Arial"/>
          <w:kern w:val="2"/>
          <w:sz w:val="24"/>
          <w:szCs w:val="24"/>
          <w:lang w:val="sr-Cyrl-CS" w:eastAsia="ar-SA"/>
        </w:rPr>
        <w:t>о</w:t>
      </w:r>
      <w:r w:rsidRPr="00C03800">
        <w:rPr>
          <w:rFonts w:ascii="Arial" w:eastAsia="Andale Sans UI" w:hAnsi="Arial" w:cs="Arial"/>
          <w:kern w:val="2"/>
          <w:sz w:val="24"/>
          <w:szCs w:val="24"/>
          <w:lang w:val="sr-Cyrl-CS" w:eastAsia="ar-SA"/>
        </w:rPr>
        <w:t xml:space="preserve"> код Наручиоца </w:t>
      </w:r>
      <w:r w:rsidR="007E5565">
        <w:rPr>
          <w:rFonts w:ascii="Arial" w:eastAsia="Andale Sans UI" w:hAnsi="Arial" w:cs="Arial"/>
          <w:kern w:val="2"/>
          <w:sz w:val="24"/>
          <w:szCs w:val="24"/>
          <w:lang w:val="sr-Cyrl-CS" w:eastAsia="ar-SA"/>
        </w:rPr>
        <w:t>је Јасмина Дамњановић.</w:t>
      </w:r>
    </w:p>
    <w:p w:rsidR="00C03800" w:rsidRPr="00C03800" w:rsidRDefault="00C03800" w:rsidP="00C03800">
      <w:pPr>
        <w:widowControl w:val="0"/>
        <w:suppressAutoHyphens/>
        <w:spacing w:after="0" w:line="240" w:lineRule="auto"/>
        <w:rPr>
          <w:rFonts w:ascii="Arial" w:eastAsia="Andale Sans UI" w:hAnsi="Arial" w:cs="Arial"/>
          <w:kern w:val="2"/>
          <w:sz w:val="24"/>
          <w:szCs w:val="24"/>
          <w:lang w:val="sr-Cyrl-CS" w:eastAsia="ar-SA"/>
        </w:rPr>
      </w:pPr>
      <w:r w:rsidRPr="00C03800">
        <w:rPr>
          <w:rFonts w:ascii="Arial" w:eastAsia="Andale Sans UI" w:hAnsi="Arial" w:cs="Arial"/>
          <w:kern w:val="2"/>
          <w:sz w:val="24"/>
          <w:szCs w:val="24"/>
          <w:lang w:val="sr-Cyrl-CS" w:eastAsia="ar-SA"/>
        </w:rPr>
        <w:t>Лице задужено код изв</w:t>
      </w:r>
      <w:r w:rsidR="00B76560">
        <w:rPr>
          <w:rFonts w:ascii="Arial" w:eastAsia="Andale Sans UI" w:hAnsi="Arial" w:cs="Arial"/>
          <w:kern w:val="2"/>
          <w:sz w:val="24"/>
          <w:szCs w:val="24"/>
          <w:lang w:val="sr-Cyrl-CS" w:eastAsia="ar-SA"/>
        </w:rPr>
        <w:t>ођача</w:t>
      </w:r>
      <w:r w:rsidRPr="00C03800">
        <w:rPr>
          <w:rFonts w:ascii="Arial" w:eastAsia="Andale Sans UI" w:hAnsi="Arial" w:cs="Arial"/>
          <w:kern w:val="2"/>
          <w:sz w:val="24"/>
          <w:szCs w:val="24"/>
          <w:lang w:val="sr-Cyrl-CS" w:eastAsia="ar-SA"/>
        </w:rPr>
        <w:t xml:space="preserve"> је ________________</w:t>
      </w:r>
      <w:r w:rsidR="00B76560">
        <w:rPr>
          <w:rFonts w:ascii="Arial" w:eastAsia="Andale Sans UI" w:hAnsi="Arial" w:cs="Arial"/>
          <w:kern w:val="2"/>
          <w:sz w:val="24"/>
          <w:szCs w:val="24"/>
          <w:lang w:val="sr-Cyrl-CS" w:eastAsia="ar-SA"/>
        </w:rPr>
        <w:t>_______</w:t>
      </w:r>
      <w:r w:rsidRPr="00C03800">
        <w:rPr>
          <w:rFonts w:ascii="Arial" w:eastAsia="Andale Sans UI" w:hAnsi="Arial" w:cs="Arial"/>
          <w:kern w:val="2"/>
          <w:sz w:val="24"/>
          <w:szCs w:val="24"/>
          <w:lang w:val="sr-Cyrl-CS" w:eastAsia="ar-SA"/>
        </w:rPr>
        <w:t>.</w:t>
      </w:r>
    </w:p>
    <w:p w:rsidR="00C03800" w:rsidRPr="00C03800" w:rsidRDefault="00C03800" w:rsidP="00C03800">
      <w:pPr>
        <w:widowControl w:val="0"/>
        <w:suppressAutoHyphens/>
        <w:spacing w:after="0" w:line="240" w:lineRule="auto"/>
        <w:rPr>
          <w:rFonts w:ascii="Times New Roman" w:eastAsia="Andale Sans UI" w:hAnsi="Times New Roman" w:cs="Times New Roman"/>
          <w:kern w:val="2"/>
          <w:sz w:val="24"/>
          <w:szCs w:val="24"/>
          <w:lang w:val="sr-Cyrl-CS" w:eastAsia="ar-SA"/>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rPr>
      </w:pPr>
    </w:p>
    <w:p w:rsidR="007E5565"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rPr>
      </w:pPr>
      <w:r w:rsidRPr="00C03800">
        <w:rPr>
          <w:rFonts w:ascii="Arial" w:eastAsia="Andale Sans UI" w:hAnsi="Arial" w:cs="Arial"/>
          <w:b/>
          <w:bCs/>
          <w:color w:val="000000"/>
          <w:kern w:val="2"/>
          <w:sz w:val="24"/>
          <w:szCs w:val="24"/>
          <w:lang w:val="sr-Cyrl-CS"/>
        </w:rPr>
        <w:t xml:space="preserve"> </w:t>
      </w:r>
    </w:p>
    <w:p w:rsidR="007E5565" w:rsidRDefault="007E5565"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rPr>
      </w:pPr>
    </w:p>
    <w:p w:rsidR="007E5565" w:rsidRDefault="007E5565"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9</w:t>
      </w:r>
      <w:r w:rsidRPr="00C03800">
        <w:rPr>
          <w:rFonts w:ascii="Arial" w:eastAsia="Andale Sans UI" w:hAnsi="Arial" w:cs="Arial"/>
          <w:b/>
          <w:bCs/>
          <w:color w:val="000000"/>
          <w:kern w:val="2"/>
          <w:sz w:val="24"/>
          <w:szCs w:val="24"/>
          <w:lang w:val="hr-HR"/>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Ако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записни</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ки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утврде недостаци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квалитету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игледне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гре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аке Изв</w:t>
      </w:r>
      <w:r w:rsidR="00B76560">
        <w:rPr>
          <w:rFonts w:ascii="Arial" w:eastAsia="Times New Roman" w:hAnsi="Arial" w:cs="Arial"/>
          <w:color w:val="000000"/>
          <w:sz w:val="24"/>
          <w:szCs w:val="24"/>
          <w:lang w:val="sr-Cyrl-CS" w:eastAsia="ar-SA"/>
        </w:rPr>
        <w:t>ођач</w:t>
      </w:r>
      <w:r w:rsidRPr="00C03800">
        <w:rPr>
          <w:rFonts w:ascii="Arial" w:eastAsia="Times New Roman" w:hAnsi="Arial" w:cs="Arial"/>
          <w:color w:val="000000"/>
          <w:sz w:val="24"/>
          <w:szCs w:val="24"/>
          <w:lang w:val="sr-Cyrl-CS" w:eastAsia="ar-SA"/>
        </w:rPr>
        <w:t xml:space="preserve"> </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мора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исте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отклонити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најкасније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року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од</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5</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од</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са</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ињавања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записника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пријему и испитивању.</w:t>
      </w:r>
    </w:p>
    <w:p w:rsidR="00C03800" w:rsidRDefault="00C03800" w:rsidP="00C03800">
      <w:pPr>
        <w:suppressAutoHyphens/>
        <w:spacing w:after="120" w:line="240" w:lineRule="auto"/>
        <w:jc w:val="center"/>
        <w:rPr>
          <w:rFonts w:ascii="Arial" w:eastAsia="Times New Roman" w:hAnsi="Arial" w:cs="Arial"/>
          <w:b/>
          <w:color w:val="000000"/>
          <w:sz w:val="24"/>
          <w:szCs w:val="24"/>
          <w:u w:val="single"/>
          <w:lang w:val="sr-Cyrl-CS" w:eastAsia="ar-SA"/>
        </w:rPr>
      </w:pPr>
    </w:p>
    <w:p w:rsidR="00C03800" w:rsidRPr="00C03800" w:rsidRDefault="00C03800" w:rsidP="00C03800">
      <w:pPr>
        <w:suppressAutoHyphens/>
        <w:spacing w:after="120" w:line="240" w:lineRule="auto"/>
        <w:jc w:val="center"/>
        <w:rPr>
          <w:rFonts w:ascii="Arial" w:eastAsia="Times New Roman" w:hAnsi="Arial" w:cs="Arial"/>
          <w:b/>
          <w:color w:val="000000"/>
          <w:sz w:val="24"/>
          <w:szCs w:val="24"/>
          <w:u w:val="single"/>
          <w:lang w:val="sr-Cyrl-CS" w:eastAsia="ar-SA"/>
        </w:rPr>
      </w:pPr>
      <w:r w:rsidRPr="00C03800">
        <w:rPr>
          <w:rFonts w:ascii="Arial" w:eastAsia="Times New Roman" w:hAnsi="Arial" w:cs="Arial"/>
          <w:b/>
          <w:color w:val="000000"/>
          <w:sz w:val="24"/>
          <w:szCs w:val="24"/>
          <w:u w:val="single"/>
          <w:lang w:val="sr-Cyrl-CS" w:eastAsia="ar-SA"/>
        </w:rPr>
        <w:t>ОП</w:t>
      </w:r>
      <w:r w:rsidRPr="00C03800">
        <w:rPr>
          <w:rFonts w:ascii="Arial" w:eastAsia="Times New Roman" w:hAnsi="Arial" w:cs="Arial"/>
          <w:b/>
          <w:color w:val="000000"/>
          <w:sz w:val="24"/>
          <w:szCs w:val="24"/>
          <w:u w:val="single"/>
          <w:lang w:val="hr-HR" w:eastAsia="ar-SA"/>
        </w:rPr>
        <w:t>Ш</w:t>
      </w:r>
      <w:r w:rsidRPr="00C03800">
        <w:rPr>
          <w:rFonts w:ascii="Arial" w:eastAsia="Times New Roman" w:hAnsi="Arial" w:cs="Arial"/>
          <w:b/>
          <w:color w:val="000000"/>
          <w:sz w:val="24"/>
          <w:szCs w:val="24"/>
          <w:u w:val="single"/>
          <w:lang w:val="sr-Cyrl-CS" w:eastAsia="ar-SA"/>
        </w:rPr>
        <w:t>ТЕ</w:t>
      </w:r>
      <w:r w:rsidRPr="00C03800">
        <w:rPr>
          <w:rFonts w:ascii="Arial" w:eastAsia="Times New Roman" w:hAnsi="Arial" w:cs="Arial"/>
          <w:b/>
          <w:color w:val="000000"/>
          <w:sz w:val="24"/>
          <w:szCs w:val="24"/>
          <w:u w:val="single"/>
          <w:lang w:val="hr-HR" w:eastAsia="ar-SA"/>
        </w:rPr>
        <w:t xml:space="preserve"> </w:t>
      </w:r>
      <w:r w:rsidRPr="00C03800">
        <w:rPr>
          <w:rFonts w:ascii="Arial" w:eastAsia="Times New Roman" w:hAnsi="Arial" w:cs="Arial"/>
          <w:b/>
          <w:color w:val="000000"/>
          <w:sz w:val="24"/>
          <w:szCs w:val="24"/>
          <w:u w:val="single"/>
          <w:lang w:val="sr-Cyrl-CS" w:eastAsia="ar-SA"/>
        </w:rPr>
        <w:t>ОДРЕДБЕ</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10</w:t>
      </w:r>
      <w:r w:rsidRPr="00C03800">
        <w:rPr>
          <w:rFonts w:ascii="Arial" w:eastAsia="Andale Sans UI" w:hAnsi="Arial" w:cs="Arial"/>
          <w:b/>
          <w:bCs/>
          <w:color w:val="000000"/>
          <w:kern w:val="2"/>
          <w:sz w:val="24"/>
          <w:szCs w:val="24"/>
          <w:lang w:val="hr-HR"/>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Уговор ступа на снагу даном обостраног потписивања и примењиваће се до коначне реализације а најдуже годину дана од закључења.</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hr-HR"/>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lang w:val="sr-Cyrl-CS"/>
        </w:rPr>
      </w:pPr>
      <w:r w:rsidRPr="00C03800">
        <w:rPr>
          <w:rFonts w:ascii="Arial" w:eastAsia="Andale Sans UI" w:hAnsi="Arial" w:cs="Arial"/>
          <w:b/>
          <w:bCs/>
          <w:color w:val="000000"/>
          <w:kern w:val="2"/>
          <w:sz w:val="24"/>
          <w:szCs w:val="24"/>
          <w:lang w:val="hr-HR"/>
        </w:rPr>
        <w:t>Ч</w:t>
      </w:r>
      <w:r w:rsidRPr="00C03800">
        <w:rPr>
          <w:rFonts w:ascii="Arial" w:eastAsia="Andale Sans UI" w:hAnsi="Arial" w:cs="Arial"/>
          <w:b/>
          <w:bCs/>
          <w:color w:val="000000"/>
          <w:kern w:val="2"/>
          <w:sz w:val="24"/>
          <w:szCs w:val="24"/>
        </w:rPr>
        <w:t>лан</w:t>
      </w:r>
      <w:r w:rsidRPr="00C03800">
        <w:rPr>
          <w:rFonts w:ascii="Arial" w:eastAsia="Andale Sans UI" w:hAnsi="Arial" w:cs="Arial"/>
          <w:b/>
          <w:bCs/>
          <w:color w:val="000000"/>
          <w:kern w:val="2"/>
          <w:sz w:val="24"/>
          <w:szCs w:val="24"/>
          <w:lang w:val="hr-HR"/>
        </w:rPr>
        <w:t xml:space="preserve"> </w:t>
      </w:r>
      <w:r w:rsidRPr="00C03800">
        <w:rPr>
          <w:rFonts w:ascii="Arial" w:eastAsia="Andale Sans UI" w:hAnsi="Arial" w:cs="Arial"/>
          <w:b/>
          <w:bCs/>
          <w:color w:val="000000"/>
          <w:kern w:val="2"/>
          <w:sz w:val="24"/>
          <w:szCs w:val="24"/>
          <w:lang w:val="sr-Cyrl-CS"/>
        </w:rPr>
        <w:t>11.</w:t>
      </w:r>
    </w:p>
    <w:p w:rsidR="00C03800" w:rsidRPr="00C03800" w:rsidRDefault="00C03800" w:rsidP="00C03800">
      <w:pPr>
        <w:suppressAutoHyphens/>
        <w:spacing w:after="120" w:line="240" w:lineRule="auto"/>
        <w:rPr>
          <w:rFonts w:ascii="Arial" w:eastAsia="Times New Roman" w:hAnsi="Arial" w:cs="Arial"/>
          <w:color w:val="000000"/>
          <w:sz w:val="24"/>
          <w:szCs w:val="24"/>
          <w:lang w:val="hr-HR" w:eastAsia="ar-SA"/>
        </w:rPr>
      </w:pPr>
      <w:r w:rsidRPr="00C03800">
        <w:rPr>
          <w:rFonts w:ascii="Arial" w:eastAsia="Times New Roman" w:hAnsi="Arial" w:cs="Arial"/>
          <w:color w:val="000000"/>
          <w:sz w:val="24"/>
          <w:szCs w:val="24"/>
          <w:lang w:val="sr-Cyrl-CS" w:eastAsia="ar-SA"/>
        </w:rPr>
        <w:t>Све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евентуалне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спорове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који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настану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из</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или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поводом</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овог</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уговора</w:t>
      </w:r>
      <w:r w:rsidRPr="00C03800">
        <w:rPr>
          <w:rFonts w:ascii="Arial" w:eastAsia="Times New Roman" w:hAnsi="Arial" w:cs="Arial"/>
          <w:color w:val="000000"/>
          <w:sz w:val="24"/>
          <w:szCs w:val="24"/>
          <w:lang w:val="hr-HR" w:eastAsia="ar-SA"/>
        </w:rPr>
        <w:t>-</w:t>
      </w:r>
      <w:r w:rsidRPr="00C03800">
        <w:rPr>
          <w:rFonts w:ascii="Arial" w:eastAsia="Times New Roman" w:hAnsi="Arial" w:cs="Arial"/>
          <w:color w:val="000000"/>
          <w:sz w:val="24"/>
          <w:szCs w:val="24"/>
          <w:lang w:val="sr-Cyrl-CS" w:eastAsia="ar-SA"/>
        </w:rPr>
        <w:t>уговорне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стране</w:t>
      </w:r>
      <w:r w:rsidRPr="00C03800">
        <w:rPr>
          <w:rFonts w:ascii="Arial" w:eastAsia="Times New Roman" w:hAnsi="Arial" w:cs="Arial"/>
          <w:color w:val="000000"/>
          <w:sz w:val="24"/>
          <w:szCs w:val="24"/>
          <w:lang w:val="hr-HR" w:eastAsia="ar-SA"/>
        </w:rPr>
        <w:t xml:space="preserve"> ћ</w:t>
      </w:r>
      <w:r w:rsidRPr="00C03800">
        <w:rPr>
          <w:rFonts w:ascii="Arial" w:eastAsia="Times New Roman" w:hAnsi="Arial" w:cs="Arial"/>
          <w:color w:val="000000"/>
          <w:sz w:val="24"/>
          <w:szCs w:val="24"/>
          <w:lang w:val="sr-Cyrl-CS" w:eastAsia="ar-SA"/>
        </w:rPr>
        <w:t>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поку</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ати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да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споразумно</w:t>
      </w:r>
      <w:r w:rsidRPr="00C03800">
        <w:rPr>
          <w:rFonts w:ascii="Arial" w:eastAsia="Times New Roman" w:hAnsi="Arial" w:cs="Arial"/>
          <w:color w:val="000000"/>
          <w:sz w:val="24"/>
          <w:szCs w:val="24"/>
          <w:lang w:val="hr-HR" w:eastAsia="ar-SA"/>
        </w:rPr>
        <w:t>.</w:t>
      </w:r>
    </w:p>
    <w:p w:rsidR="00C03800" w:rsidRPr="00C03800" w:rsidRDefault="00C03800" w:rsidP="00C03800">
      <w:pPr>
        <w:suppressAutoHyphens/>
        <w:spacing w:after="120" w:line="240" w:lineRule="auto"/>
        <w:rPr>
          <w:rFonts w:ascii="Arial" w:eastAsia="Times New Roman" w:hAnsi="Arial" w:cs="Arial"/>
          <w:color w:val="000000"/>
          <w:sz w:val="24"/>
          <w:szCs w:val="24"/>
          <w:lang w:val="hr-HR" w:eastAsia="ar-SA"/>
        </w:rPr>
      </w:pPr>
      <w:r w:rsidRPr="00C03800">
        <w:rPr>
          <w:rFonts w:ascii="Arial" w:eastAsia="Times New Roman" w:hAnsi="Arial" w:cs="Arial"/>
          <w:color w:val="000000"/>
          <w:sz w:val="24"/>
          <w:szCs w:val="24"/>
          <w:lang w:val="sr-Cyrl-CS" w:eastAsia="ar-SA"/>
        </w:rPr>
        <w:t>Уколико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спорови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изме</w:t>
      </w:r>
      <w:r w:rsidRPr="00C03800">
        <w:rPr>
          <w:rFonts w:ascii="Arial" w:eastAsia="Times New Roman" w:hAnsi="Arial" w:cs="Arial"/>
          <w:color w:val="000000"/>
          <w:sz w:val="24"/>
          <w:szCs w:val="24"/>
          <w:lang w:val="hr-HR" w:eastAsia="ar-SA"/>
        </w:rPr>
        <w:t>ђ</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уговорних страна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буду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ре</w:t>
      </w:r>
      <w:r w:rsidRPr="00C03800">
        <w:rPr>
          <w:rFonts w:ascii="Arial" w:eastAsia="Times New Roman" w:hAnsi="Arial" w:cs="Arial"/>
          <w:color w:val="000000"/>
          <w:sz w:val="24"/>
          <w:szCs w:val="24"/>
          <w:lang w:val="hr-HR" w:eastAsia="ar-SA"/>
        </w:rPr>
        <w:t>ш</w:t>
      </w:r>
      <w:r w:rsidRPr="00C03800">
        <w:rPr>
          <w:rFonts w:ascii="Arial" w:eastAsia="Times New Roman" w:hAnsi="Arial" w:cs="Arial"/>
          <w:color w:val="000000"/>
          <w:sz w:val="24"/>
          <w:szCs w:val="24"/>
          <w:lang w:val="sr-Cyrl-CS" w:eastAsia="ar-SA"/>
        </w:rPr>
        <w:t>ени</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споразумно</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уговара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се</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надле</w:t>
      </w:r>
      <w:r w:rsidRPr="00C03800">
        <w:rPr>
          <w:rFonts w:ascii="Arial" w:eastAsia="Times New Roman" w:hAnsi="Arial" w:cs="Arial"/>
          <w:color w:val="000000"/>
          <w:sz w:val="24"/>
          <w:szCs w:val="24"/>
          <w:lang w:val="hr-HR" w:eastAsia="ar-SA"/>
        </w:rPr>
        <w:t>ж</w:t>
      </w:r>
      <w:r w:rsidRPr="00C03800">
        <w:rPr>
          <w:rFonts w:ascii="Arial" w:eastAsia="Times New Roman" w:hAnsi="Arial" w:cs="Arial"/>
          <w:color w:val="000000"/>
          <w:sz w:val="24"/>
          <w:szCs w:val="24"/>
          <w:lang w:val="sr-Cyrl-CS" w:eastAsia="ar-SA"/>
        </w:rPr>
        <w:t>ност</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Привредног</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суда</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у</w:t>
      </w:r>
      <w:r w:rsidRPr="00C03800">
        <w:rPr>
          <w:rFonts w:ascii="Arial" w:eastAsia="Times New Roman" w:hAnsi="Arial" w:cs="Arial"/>
          <w:color w:val="000000"/>
          <w:sz w:val="24"/>
          <w:szCs w:val="24"/>
          <w:lang w:val="hr-HR" w:eastAsia="ar-SA"/>
        </w:rPr>
        <w:t xml:space="preserve"> </w:t>
      </w:r>
      <w:r w:rsidRPr="00C03800">
        <w:rPr>
          <w:rFonts w:ascii="Arial" w:eastAsia="Times New Roman" w:hAnsi="Arial" w:cs="Arial"/>
          <w:color w:val="000000"/>
          <w:sz w:val="24"/>
          <w:szCs w:val="24"/>
          <w:lang w:val="sr-Cyrl-CS" w:eastAsia="ar-SA"/>
        </w:rPr>
        <w:t>Заје</w:t>
      </w:r>
      <w:r w:rsidRPr="00C03800">
        <w:rPr>
          <w:rFonts w:ascii="Arial" w:eastAsia="Times New Roman" w:hAnsi="Arial" w:cs="Arial"/>
          <w:color w:val="000000"/>
          <w:sz w:val="24"/>
          <w:szCs w:val="24"/>
          <w:lang w:val="hr-HR" w:eastAsia="ar-SA"/>
        </w:rPr>
        <w:t>ч</w:t>
      </w:r>
      <w:r w:rsidRPr="00C03800">
        <w:rPr>
          <w:rFonts w:ascii="Arial" w:eastAsia="Times New Roman" w:hAnsi="Arial" w:cs="Arial"/>
          <w:color w:val="000000"/>
          <w:sz w:val="24"/>
          <w:szCs w:val="24"/>
          <w:lang w:val="sr-Cyrl-CS" w:eastAsia="ar-SA"/>
        </w:rPr>
        <w:t>ару</w:t>
      </w:r>
      <w:r w:rsidRPr="00C03800">
        <w:rPr>
          <w:rFonts w:ascii="Arial" w:eastAsia="Times New Roman" w:hAnsi="Arial" w:cs="Arial"/>
          <w:color w:val="000000"/>
          <w:sz w:val="24"/>
          <w:szCs w:val="24"/>
          <w:lang w:val="hr-HR" w:eastAsia="ar-SA"/>
        </w:rPr>
        <w:t>.</w:t>
      </w: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rPr>
      </w:pPr>
    </w:p>
    <w:p w:rsidR="00C03800" w:rsidRPr="00C03800" w:rsidRDefault="00C03800" w:rsidP="00C03800">
      <w:pPr>
        <w:widowControl w:val="0"/>
        <w:suppressAutoHyphens/>
        <w:spacing w:after="0" w:line="240" w:lineRule="auto"/>
        <w:ind w:left="284"/>
        <w:jc w:val="center"/>
        <w:rPr>
          <w:rFonts w:ascii="Arial" w:eastAsia="Andale Sans UI" w:hAnsi="Arial" w:cs="Arial"/>
          <w:b/>
          <w:bCs/>
          <w:color w:val="000000"/>
          <w:kern w:val="2"/>
          <w:sz w:val="24"/>
          <w:szCs w:val="24"/>
        </w:rPr>
      </w:pPr>
      <w:proofErr w:type="gramStart"/>
      <w:r w:rsidRPr="00C03800">
        <w:rPr>
          <w:rFonts w:ascii="Arial" w:eastAsia="Andale Sans UI" w:hAnsi="Arial" w:cs="Arial"/>
          <w:b/>
          <w:bCs/>
          <w:color w:val="000000"/>
          <w:kern w:val="2"/>
          <w:sz w:val="24"/>
          <w:szCs w:val="24"/>
        </w:rPr>
        <w:t>Члан 1</w:t>
      </w:r>
      <w:r w:rsidRPr="00C03800">
        <w:rPr>
          <w:rFonts w:ascii="Arial" w:eastAsia="Andale Sans UI" w:hAnsi="Arial" w:cs="Arial"/>
          <w:b/>
          <w:bCs/>
          <w:color w:val="000000"/>
          <w:kern w:val="2"/>
          <w:sz w:val="24"/>
          <w:szCs w:val="24"/>
          <w:lang w:val="sr-Cyrl-CS"/>
        </w:rPr>
        <w:t>2</w:t>
      </w:r>
      <w:r w:rsidRPr="00C03800">
        <w:rPr>
          <w:rFonts w:ascii="Arial" w:eastAsia="Andale Sans UI" w:hAnsi="Arial" w:cs="Arial"/>
          <w:b/>
          <w:bCs/>
          <w:color w:val="000000"/>
          <w:kern w:val="2"/>
          <w:sz w:val="24"/>
          <w:szCs w:val="24"/>
        </w:rPr>
        <w:t>.</w:t>
      </w:r>
      <w:proofErr w:type="gramEnd"/>
    </w:p>
    <w:p w:rsidR="00C03800" w:rsidRPr="00C03800" w:rsidRDefault="00C03800" w:rsidP="00B76560">
      <w:pPr>
        <w:suppressAutoHyphens/>
        <w:spacing w:after="120" w:line="240" w:lineRule="auto"/>
        <w:jc w:val="both"/>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Евентуалне измене и допуне овог уговора вршиће се уз обострану сагласност уговорних страна, путем Анекса овог Уговора.</w:t>
      </w:r>
    </w:p>
    <w:p w:rsidR="00C03800" w:rsidRPr="00C03800" w:rsidRDefault="00C03800" w:rsidP="00B76560">
      <w:pPr>
        <w:suppressAutoHyphens/>
        <w:spacing w:after="120" w:line="240" w:lineRule="auto"/>
        <w:jc w:val="both"/>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На све што није регулисано клаузулама овог уговора, примениће се одредбе Закона о облигационим односима.</w:t>
      </w:r>
    </w:p>
    <w:p w:rsidR="00C03800" w:rsidRPr="00C03800" w:rsidRDefault="00C03800" w:rsidP="00B76560">
      <w:pPr>
        <w:suppressAutoHyphens/>
        <w:spacing w:after="120" w:line="240" w:lineRule="auto"/>
        <w:jc w:val="both"/>
        <w:rPr>
          <w:rFonts w:ascii="Arial" w:eastAsia="Times New Roman" w:hAnsi="Arial" w:cs="Arial"/>
          <w:color w:val="000000"/>
          <w:sz w:val="24"/>
          <w:szCs w:val="24"/>
          <w:lang w:val="sr-Cyrl-CS" w:eastAsia="ar-SA"/>
        </w:rPr>
      </w:pPr>
      <w:r w:rsidRPr="00C03800">
        <w:rPr>
          <w:rFonts w:ascii="Arial" w:eastAsia="Times New Roman" w:hAnsi="Arial" w:cs="Arial"/>
          <w:color w:val="000000"/>
          <w:sz w:val="24"/>
          <w:szCs w:val="24"/>
          <w:lang w:val="sr-Cyrl-CS" w:eastAsia="ar-SA"/>
        </w:rPr>
        <w:t>Овај уговор је сачињен у 6 (шест) истоветних примерака, по 3 (три) примерка за обе  уговорне стране.</w:t>
      </w:r>
    </w:p>
    <w:p w:rsidR="00C03800" w:rsidRPr="00C03800" w:rsidRDefault="00C03800" w:rsidP="00B76560">
      <w:pPr>
        <w:suppressAutoHyphens/>
        <w:spacing w:after="120" w:line="240" w:lineRule="auto"/>
        <w:jc w:val="both"/>
        <w:rPr>
          <w:rFonts w:ascii="Arial" w:eastAsia="Times New Roman" w:hAnsi="Arial" w:cs="Arial"/>
          <w:bCs/>
          <w:color w:val="000000"/>
          <w:sz w:val="24"/>
          <w:szCs w:val="24"/>
          <w:lang w:val="sr-Cyrl-CS" w:eastAsia="ar-SA"/>
        </w:rPr>
      </w:pPr>
      <w:r w:rsidRPr="00C03800">
        <w:rPr>
          <w:rFonts w:ascii="Arial" w:eastAsia="Times New Roman" w:hAnsi="Arial" w:cs="Arial"/>
          <w:bCs/>
          <w:color w:val="000000"/>
          <w:sz w:val="24"/>
          <w:szCs w:val="24"/>
          <w:lang w:val="sr-Cyrl-CS" w:eastAsia="ar-SA"/>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C03800" w:rsidRPr="00C03800" w:rsidRDefault="00C03800" w:rsidP="00B76560">
      <w:pPr>
        <w:tabs>
          <w:tab w:val="left" w:pos="708"/>
        </w:tabs>
        <w:suppressAutoHyphens/>
        <w:spacing w:before="240" w:after="60" w:line="240" w:lineRule="auto"/>
        <w:ind w:left="284"/>
        <w:jc w:val="both"/>
        <w:outlineLvl w:val="5"/>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val="sr-Cyrl-CS" w:eastAsia="ar-SA"/>
        </w:rPr>
        <w:t xml:space="preserve"> </w:t>
      </w:r>
    </w:p>
    <w:p w:rsidR="00C03800" w:rsidRPr="00C03800" w:rsidRDefault="00C03800" w:rsidP="00C03800">
      <w:pPr>
        <w:widowControl w:val="0"/>
        <w:suppressAutoHyphens/>
        <w:spacing w:after="0" w:line="240" w:lineRule="auto"/>
        <w:rPr>
          <w:rFonts w:ascii="Times New Roman" w:eastAsia="Andale Sans UI" w:hAnsi="Times New Roman" w:cs="Times New Roman"/>
          <w:kern w:val="2"/>
          <w:sz w:val="24"/>
          <w:szCs w:val="24"/>
          <w:lang w:val="sr-Cyrl-CS" w:eastAsia="ar-SA"/>
        </w:rPr>
      </w:pPr>
    </w:p>
    <w:p w:rsidR="00C03800" w:rsidRPr="00C03800" w:rsidRDefault="00C03800" w:rsidP="00C03800">
      <w:pPr>
        <w:tabs>
          <w:tab w:val="left" w:pos="708"/>
        </w:tabs>
        <w:suppressAutoHyphens/>
        <w:spacing w:before="240" w:after="60" w:line="240" w:lineRule="auto"/>
        <w:outlineLvl w:val="5"/>
        <w:rPr>
          <w:rFonts w:ascii="Arial" w:eastAsia="Times New Roman" w:hAnsi="Arial" w:cs="Arial"/>
          <w:b/>
          <w:bCs/>
          <w:color w:val="000000"/>
          <w:sz w:val="24"/>
          <w:szCs w:val="24"/>
          <w:lang w:val="sr-Cyrl-CS" w:eastAsia="ar-SA"/>
        </w:rPr>
      </w:pPr>
      <w:r w:rsidRPr="00C03800">
        <w:rPr>
          <w:rFonts w:ascii="Arial" w:eastAsia="Times New Roman" w:hAnsi="Arial" w:cs="Arial"/>
          <w:b/>
          <w:bCs/>
          <w:color w:val="000000"/>
          <w:sz w:val="24"/>
          <w:szCs w:val="24"/>
          <w:lang w:val="sr-Cyrl-CS" w:eastAsia="ar-SA"/>
        </w:rPr>
        <w:t xml:space="preserve">          ЗА НАРУЧИОЦА                                                     ЗА ИЗВ</w:t>
      </w:r>
      <w:r w:rsidR="00B76560">
        <w:rPr>
          <w:rFonts w:ascii="Arial" w:eastAsia="Times New Roman" w:hAnsi="Arial" w:cs="Arial"/>
          <w:b/>
          <w:bCs/>
          <w:color w:val="000000"/>
          <w:sz w:val="24"/>
          <w:szCs w:val="24"/>
          <w:lang w:val="sr-Cyrl-CS" w:eastAsia="ar-SA"/>
        </w:rPr>
        <w:t>ОЂАЧА</w:t>
      </w:r>
    </w:p>
    <w:p w:rsidR="00C03800" w:rsidRPr="00C03800" w:rsidRDefault="00C03800" w:rsidP="00C03800">
      <w:pPr>
        <w:widowControl w:val="0"/>
        <w:suppressAutoHyphens/>
        <w:spacing w:after="0" w:line="240" w:lineRule="auto"/>
        <w:ind w:left="2160" w:firstLine="720"/>
        <w:rPr>
          <w:rFonts w:ascii="Arial" w:eastAsia="Andale Sans UI" w:hAnsi="Arial" w:cs="Arial"/>
          <w:b/>
          <w:color w:val="000000"/>
          <w:kern w:val="2"/>
          <w:sz w:val="24"/>
          <w:szCs w:val="24"/>
        </w:rPr>
      </w:pPr>
      <w:r w:rsidRPr="00C03800">
        <w:rPr>
          <w:rFonts w:ascii="Arial" w:eastAsia="Andale Sans UI" w:hAnsi="Arial" w:cs="Arial"/>
          <w:b/>
          <w:color w:val="000000"/>
          <w:kern w:val="2"/>
          <w:sz w:val="24"/>
          <w:szCs w:val="24"/>
          <w:lang w:val="sr-Latn-CS"/>
        </w:rPr>
        <w:t xml:space="preserve">                                                </w:t>
      </w:r>
      <w:r w:rsidRPr="00C03800">
        <w:rPr>
          <w:rFonts w:ascii="Arial" w:eastAsia="Andale Sans UI" w:hAnsi="Arial" w:cs="Arial"/>
          <w:b/>
          <w:color w:val="000000"/>
          <w:kern w:val="2"/>
          <w:sz w:val="24"/>
          <w:szCs w:val="24"/>
        </w:rPr>
        <w:t xml:space="preserve">                </w:t>
      </w:r>
    </w:p>
    <w:p w:rsidR="00C03800" w:rsidRPr="00C03800" w:rsidRDefault="00C03800" w:rsidP="00C03800">
      <w:pPr>
        <w:widowControl w:val="0"/>
        <w:suppressAutoHyphens/>
        <w:spacing w:after="0" w:line="240" w:lineRule="auto"/>
        <w:rPr>
          <w:rFonts w:ascii="Arial" w:eastAsia="Andale Sans UI" w:hAnsi="Arial" w:cs="Arial"/>
          <w:b/>
          <w:color w:val="000000"/>
          <w:kern w:val="2"/>
          <w:sz w:val="24"/>
          <w:szCs w:val="24"/>
        </w:rPr>
      </w:pPr>
      <w:r w:rsidRPr="00C03800">
        <w:rPr>
          <w:rFonts w:ascii="Arial" w:eastAsia="Andale Sans UI" w:hAnsi="Arial" w:cs="Arial"/>
          <w:b/>
          <w:color w:val="000000"/>
          <w:kern w:val="2"/>
          <w:sz w:val="24"/>
          <w:szCs w:val="24"/>
        </w:rPr>
        <w:t xml:space="preserve">      ...........................................</w:t>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r>
      <w:r w:rsidRPr="00C03800">
        <w:rPr>
          <w:rFonts w:ascii="Arial" w:eastAsia="Andale Sans UI" w:hAnsi="Arial" w:cs="Arial"/>
          <w:b/>
          <w:color w:val="000000"/>
          <w:kern w:val="2"/>
          <w:sz w:val="24"/>
          <w:szCs w:val="24"/>
        </w:rPr>
        <w:tab/>
        <w:t>............................................</w:t>
      </w:r>
    </w:p>
    <w:p w:rsidR="00C03800" w:rsidRPr="00C03800" w:rsidRDefault="00C03800" w:rsidP="00C03800">
      <w:pPr>
        <w:widowControl w:val="0"/>
        <w:suppressAutoHyphens/>
        <w:spacing w:after="0" w:line="240" w:lineRule="auto"/>
        <w:rPr>
          <w:rFonts w:ascii="Arial" w:eastAsia="Andale Sans UI" w:hAnsi="Arial" w:cs="Arial"/>
          <w:b/>
          <w:color w:val="000000"/>
          <w:kern w:val="2"/>
          <w:sz w:val="24"/>
          <w:szCs w:val="24"/>
          <w:lang w:val="sr-Cyrl-CS"/>
        </w:rPr>
      </w:pPr>
      <w:r w:rsidRPr="00C03800">
        <w:rPr>
          <w:rFonts w:ascii="Arial" w:eastAsia="Andale Sans UI" w:hAnsi="Arial" w:cs="Arial"/>
          <w:b/>
          <w:color w:val="000000"/>
          <w:kern w:val="2"/>
          <w:sz w:val="24"/>
          <w:szCs w:val="24"/>
          <w:lang w:val="sr-Latn-CS"/>
        </w:rPr>
        <w:t xml:space="preserve">               Директор                                                         </w:t>
      </w:r>
      <w:r w:rsidRPr="00C03800">
        <w:rPr>
          <w:rFonts w:ascii="Arial" w:eastAsia="Andale Sans UI" w:hAnsi="Arial" w:cs="Arial"/>
          <w:b/>
          <w:color w:val="000000"/>
          <w:kern w:val="2"/>
          <w:sz w:val="24"/>
          <w:szCs w:val="24"/>
          <w:lang w:val="sr-Cyrl-CS"/>
        </w:rPr>
        <w:t xml:space="preserve">      Директор</w:t>
      </w: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widowControl w:val="0"/>
        <w:tabs>
          <w:tab w:val="left" w:pos="4995"/>
        </w:tabs>
        <w:suppressAutoHyphens/>
        <w:spacing w:after="0" w:line="240" w:lineRule="auto"/>
        <w:rPr>
          <w:rFonts w:ascii="Arial" w:eastAsia="Andale Sans UI" w:hAnsi="Arial" w:cs="Arial"/>
          <w:kern w:val="2"/>
          <w:sz w:val="24"/>
          <w:szCs w:val="24"/>
          <w:lang w:val="sr-Cyrl-CS"/>
        </w:rPr>
      </w:pPr>
    </w:p>
    <w:p w:rsidR="00C03800" w:rsidRPr="00C03800" w:rsidRDefault="00C03800" w:rsidP="00C03800">
      <w:pPr>
        <w:suppressAutoHyphens/>
        <w:spacing w:after="240" w:line="240" w:lineRule="auto"/>
        <w:ind w:left="30"/>
        <w:rPr>
          <w:rFonts w:ascii="Arial" w:eastAsia="Times New Roman" w:hAnsi="Arial" w:cs="Arial"/>
          <w:spacing w:val="4"/>
          <w:sz w:val="24"/>
          <w:szCs w:val="24"/>
          <w:shd w:val="clear" w:color="auto" w:fill="FFFFFF"/>
          <w:lang w:eastAsia="ar-SA"/>
        </w:rPr>
      </w:pPr>
      <w:r w:rsidRPr="00C03800">
        <w:rPr>
          <w:rFonts w:ascii="Arial" w:eastAsia="Times New Roman" w:hAnsi="Arial" w:cs="Arial"/>
          <w:b/>
          <w:bCs/>
          <w:spacing w:val="4"/>
          <w:sz w:val="24"/>
          <w:szCs w:val="24"/>
          <w:shd w:val="clear" w:color="auto" w:fill="FFFFFF"/>
          <w:lang w:eastAsia="ar-SA"/>
        </w:rPr>
        <w:t xml:space="preserve">НАПОМЕНА: </w:t>
      </w:r>
      <w:r w:rsidRPr="00C03800">
        <w:rPr>
          <w:rFonts w:ascii="Arial" w:eastAsia="Times New Roman" w:hAnsi="Arial" w:cs="Arial"/>
          <w:spacing w:val="4"/>
          <w:sz w:val="24"/>
          <w:szCs w:val="24"/>
          <w:shd w:val="clear" w:color="auto" w:fill="FFFFFF"/>
          <w:lang w:eastAsia="ar-SA"/>
        </w:rPr>
        <w:t xml:space="preserve">Понуђач попуњава модел уговора, парафира и оверава печатом, што значи да је сагласан </w:t>
      </w:r>
      <w:proofErr w:type="gramStart"/>
      <w:r w:rsidRPr="00C03800">
        <w:rPr>
          <w:rFonts w:ascii="Arial" w:eastAsia="Times New Roman" w:hAnsi="Arial" w:cs="Arial"/>
          <w:spacing w:val="4"/>
          <w:sz w:val="24"/>
          <w:szCs w:val="24"/>
          <w:shd w:val="clear" w:color="auto" w:fill="FFFFFF"/>
          <w:lang w:eastAsia="ar-SA"/>
        </w:rPr>
        <w:t>са  моделом</w:t>
      </w:r>
      <w:proofErr w:type="gramEnd"/>
      <w:r w:rsidRPr="00C03800">
        <w:rPr>
          <w:rFonts w:ascii="Arial" w:eastAsia="Times New Roman" w:hAnsi="Arial" w:cs="Arial"/>
          <w:spacing w:val="4"/>
          <w:sz w:val="24"/>
          <w:szCs w:val="24"/>
          <w:shd w:val="clear" w:color="auto" w:fill="FFFFFF"/>
          <w:lang w:eastAsia="ar-SA"/>
        </w:rPr>
        <w:t xml:space="preserve"> уговора. </w:t>
      </w:r>
    </w:p>
    <w:p w:rsidR="00A01654" w:rsidRDefault="00A01654" w:rsidP="006B386A">
      <w:pPr>
        <w:spacing w:before="100" w:beforeAutospacing="1" w:after="100" w:afterAutospacing="1" w:line="240" w:lineRule="auto"/>
        <w:jc w:val="center"/>
        <w:rPr>
          <w:rFonts w:ascii="Arial" w:eastAsia="Times New Roman" w:hAnsi="Arial" w:cs="Arial"/>
          <w:b/>
          <w:bCs/>
          <w:sz w:val="24"/>
          <w:szCs w:val="24"/>
        </w:rPr>
      </w:pPr>
    </w:p>
    <w:p w:rsidR="00A121C4" w:rsidRDefault="00A121C4" w:rsidP="006B386A">
      <w:pPr>
        <w:spacing w:before="100" w:beforeAutospacing="1" w:after="100" w:afterAutospacing="1" w:line="240" w:lineRule="auto"/>
        <w:jc w:val="center"/>
        <w:rPr>
          <w:rFonts w:ascii="Arial" w:eastAsia="Times New Roman" w:hAnsi="Arial" w:cs="Arial"/>
          <w:b/>
          <w:bCs/>
          <w:sz w:val="24"/>
          <w:szCs w:val="24"/>
        </w:rPr>
      </w:pPr>
    </w:p>
    <w:p w:rsidR="003A745C" w:rsidRDefault="003A745C" w:rsidP="006B386A">
      <w:pPr>
        <w:spacing w:before="100" w:beforeAutospacing="1" w:after="100" w:afterAutospacing="1" w:line="240" w:lineRule="auto"/>
        <w:jc w:val="center"/>
        <w:rPr>
          <w:rFonts w:ascii="Arial" w:eastAsia="Times New Roman" w:hAnsi="Arial" w:cs="Arial"/>
          <w:b/>
          <w:bCs/>
          <w:sz w:val="24"/>
          <w:szCs w:val="24"/>
        </w:rPr>
      </w:pPr>
    </w:p>
    <w:p w:rsidR="00B76412" w:rsidRDefault="00B76412"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Pr>
          <w:rFonts w:ascii="Arial" w:eastAsia="Times New Roman" w:hAnsi="Arial" w:cs="Arial"/>
          <w:b/>
          <w:bCs/>
          <w:sz w:val="24"/>
          <w:szCs w:val="24"/>
        </w:rPr>
        <w:t xml:space="preserve">VIII </w:t>
      </w:r>
      <w:r w:rsidR="006B386A" w:rsidRPr="00F02D8B">
        <w:rPr>
          <w:rFonts w:ascii="Arial" w:eastAsia="Times New Roman" w:hAnsi="Arial" w:cs="Arial"/>
          <w:b/>
          <w:bCs/>
          <w:sz w:val="24"/>
          <w:szCs w:val="24"/>
        </w:rPr>
        <w:t>ОБРАЗАЦ ТРОШКОВА ПРИПРЕМЕ ПОНУДЕ</w:t>
      </w:r>
    </w:p>
    <w:p w:rsidR="003A745C" w:rsidRPr="00F02D8B" w:rsidRDefault="003A745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88.</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Закона, понуђач </w:t>
      </w:r>
      <w:r w:rsidR="00DC690C">
        <w:rPr>
          <w:rFonts w:ascii="Arial" w:eastAsia="Times New Roman" w:hAnsi="Arial" w:cs="Arial"/>
          <w:sz w:val="24"/>
          <w:szCs w:val="24"/>
        </w:rPr>
        <w:t>___________________________</w:t>
      </w:r>
      <w:r w:rsidRPr="00F02D8B">
        <w:rPr>
          <w:rFonts w:ascii="Arial" w:eastAsia="Times New Roman" w:hAnsi="Arial" w:cs="Arial"/>
          <w:sz w:val="24"/>
          <w:szCs w:val="24"/>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Трошкове припреме и подношења понуде сноси искључиво понуђач и не може тражити од наручиоца накнаду трошкова.</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Напомена: достављање овог обрасца није обавезно</w:t>
      </w: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Default="00D41177" w:rsidP="006B386A">
      <w:pPr>
        <w:spacing w:before="100" w:beforeAutospacing="1" w:after="100" w:afterAutospacing="1" w:line="240" w:lineRule="auto"/>
        <w:rPr>
          <w:rFonts w:ascii="Arial" w:eastAsia="Times New Roman" w:hAnsi="Arial" w:cs="Arial"/>
          <w:sz w:val="24"/>
          <w:szCs w:val="24"/>
        </w:rPr>
      </w:pPr>
    </w:p>
    <w:p w:rsidR="00D41177" w:rsidRPr="00D41177" w:rsidRDefault="00D41177"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D41177" w:rsidRDefault="00D41177" w:rsidP="006B386A">
      <w:pPr>
        <w:spacing w:before="100" w:beforeAutospacing="1" w:after="100" w:afterAutospacing="1" w:line="240" w:lineRule="auto"/>
        <w:jc w:val="center"/>
        <w:rPr>
          <w:rFonts w:ascii="Arial" w:eastAsia="Times New Roman" w:hAnsi="Arial" w:cs="Arial"/>
          <w:b/>
          <w:bCs/>
          <w:sz w:val="24"/>
          <w:szCs w:val="24"/>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IX</w:t>
      </w:r>
      <w:r w:rsidR="006B386A" w:rsidRPr="00F02D8B">
        <w:rPr>
          <w:rFonts w:ascii="Arial" w:eastAsia="Times New Roman" w:hAnsi="Arial" w:cs="Arial"/>
          <w:b/>
          <w:bCs/>
          <w:sz w:val="24"/>
          <w:szCs w:val="24"/>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 складу са чланом 26.</w:t>
      </w:r>
      <w:proofErr w:type="gramEnd"/>
      <w:r w:rsidRPr="00F02D8B">
        <w:rPr>
          <w:rFonts w:ascii="Arial" w:eastAsia="Times New Roman" w:hAnsi="Arial" w:cs="Arial"/>
          <w:sz w:val="24"/>
          <w:szCs w:val="24"/>
        </w:rPr>
        <w:t xml:space="preserve"> Закона, </w:t>
      </w:r>
      <w:r w:rsidR="00DC690C">
        <w:rPr>
          <w:rFonts w:ascii="Arial" w:eastAsia="Times New Roman" w:hAnsi="Arial" w:cs="Arial"/>
          <w:sz w:val="24"/>
          <w:szCs w:val="24"/>
        </w:rPr>
        <w:t xml:space="preserve">_________________________________ </w:t>
      </w:r>
      <w:r w:rsidRPr="00F02D8B">
        <w:rPr>
          <w:rFonts w:ascii="Arial" w:eastAsia="Times New Roman" w:hAnsi="Arial" w:cs="Arial"/>
          <w:sz w:val="24"/>
          <w:szCs w:val="24"/>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rPr>
      </w:pPr>
      <w:r w:rsidRPr="00F02D8B">
        <w:rPr>
          <w:rFonts w:ascii="Arial" w:eastAsia="Times New Roman" w:hAnsi="Arial" w:cs="Arial"/>
          <w:b/>
          <w:bCs/>
          <w:sz w:val="24"/>
          <w:szCs w:val="24"/>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rPr>
      </w:pPr>
      <w:r w:rsidRPr="00F02D8B">
        <w:rPr>
          <w:rFonts w:ascii="Arial" w:eastAsia="Times New Roman" w:hAnsi="Arial" w:cs="Arial"/>
          <w:sz w:val="24"/>
          <w:szCs w:val="24"/>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rPr>
      </w:pPr>
    </w:p>
    <w:p w:rsidR="006B386A"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 xml:space="preserve">Под пуном материјалном и кривичном одговорношћу потврђујем да сам понуду у поступку јавне набавке </w:t>
      </w:r>
      <w:r w:rsidR="00C03800">
        <w:rPr>
          <w:rFonts w:ascii="Arial" w:eastAsia="Times New Roman" w:hAnsi="Arial" w:cs="Arial"/>
          <w:sz w:val="24"/>
          <w:szCs w:val="24"/>
        </w:rPr>
        <w:t>репарације арматуре</w:t>
      </w:r>
      <w:r w:rsidRPr="00F02D8B">
        <w:rPr>
          <w:rFonts w:ascii="Arial" w:eastAsia="Times New Roman" w:hAnsi="Arial" w:cs="Arial"/>
          <w:sz w:val="24"/>
          <w:szCs w:val="24"/>
        </w:rPr>
        <w:t>, бр.</w:t>
      </w:r>
      <w:proofErr w:type="gramEnd"/>
      <w:r w:rsidRPr="00F02D8B">
        <w:rPr>
          <w:rFonts w:ascii="Arial" w:eastAsia="Times New Roman" w:hAnsi="Arial" w:cs="Arial"/>
          <w:sz w:val="24"/>
          <w:szCs w:val="24"/>
        </w:rPr>
        <w:t xml:space="preserve"> </w:t>
      </w:r>
      <w:proofErr w:type="gramStart"/>
      <w:r w:rsidR="00DC690C">
        <w:rPr>
          <w:rFonts w:ascii="Arial" w:eastAsia="Times New Roman" w:hAnsi="Arial" w:cs="Arial"/>
          <w:sz w:val="24"/>
          <w:szCs w:val="24"/>
        </w:rPr>
        <w:t xml:space="preserve">ЈНМВ </w:t>
      </w:r>
      <w:r w:rsidR="00B76560">
        <w:rPr>
          <w:rFonts w:ascii="Arial" w:eastAsia="Times New Roman" w:hAnsi="Arial" w:cs="Arial"/>
          <w:sz w:val="24"/>
          <w:szCs w:val="24"/>
        </w:rPr>
        <w:t>1.2.3/2018</w:t>
      </w:r>
      <w:r w:rsidRPr="00F02D8B">
        <w:rPr>
          <w:rFonts w:ascii="Arial" w:eastAsia="Times New Roman" w:hAnsi="Arial" w:cs="Arial"/>
          <w:sz w:val="24"/>
          <w:szCs w:val="24"/>
        </w:rPr>
        <w:t>, поднео независно, без договора са другим понуђачима или заинтересованим лицима.</w:t>
      </w:r>
      <w:proofErr w:type="gramEnd"/>
    </w:p>
    <w:p w:rsidR="00DC690C" w:rsidRDefault="00DC690C" w:rsidP="006B386A">
      <w:pPr>
        <w:spacing w:before="100" w:beforeAutospacing="1" w:after="100" w:afterAutospacing="1" w:line="240" w:lineRule="auto"/>
        <w:rPr>
          <w:rFonts w:ascii="Arial" w:eastAsia="Times New Roman" w:hAnsi="Arial" w:cs="Arial"/>
          <w:sz w:val="24"/>
          <w:szCs w:val="24"/>
        </w:rPr>
      </w:pPr>
    </w:p>
    <w:p w:rsidR="004E6A6A" w:rsidRPr="00F02D8B" w:rsidRDefault="004E6A6A" w:rsidP="006B386A">
      <w:pPr>
        <w:spacing w:before="100" w:beforeAutospacing="1" w:after="100" w:afterAutospacing="1" w:line="240" w:lineRule="auto"/>
        <w:rPr>
          <w:rFonts w:ascii="Arial" w:eastAsia="Times New Roman"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rPr>
            </w:pPr>
          </w:p>
        </w:tc>
      </w:tr>
    </w:tbl>
    <w:p w:rsidR="004E6A6A" w:rsidRDefault="004E6A6A" w:rsidP="006B386A">
      <w:pPr>
        <w:spacing w:before="100" w:beforeAutospacing="1" w:after="100" w:afterAutospacing="1" w:line="240" w:lineRule="auto"/>
        <w:rPr>
          <w:rFonts w:ascii="Arial" w:eastAsia="Times New Roman" w:hAnsi="Arial" w:cs="Arial"/>
          <w:sz w:val="24"/>
          <w:szCs w:val="24"/>
        </w:rPr>
      </w:pPr>
    </w:p>
    <w:p w:rsidR="006B386A" w:rsidRPr="00F02D8B" w:rsidRDefault="006B386A" w:rsidP="006B386A">
      <w:pPr>
        <w:spacing w:before="100" w:beforeAutospacing="1" w:after="100" w:afterAutospacing="1" w:line="240" w:lineRule="auto"/>
        <w:rPr>
          <w:rFonts w:ascii="Arial" w:eastAsia="Times New Roman" w:hAnsi="Arial" w:cs="Arial"/>
          <w:sz w:val="24"/>
          <w:szCs w:val="24"/>
        </w:rPr>
      </w:pPr>
      <w:r w:rsidRPr="00F02D8B">
        <w:rPr>
          <w:rFonts w:ascii="Arial" w:eastAsia="Times New Roman" w:hAnsi="Arial" w:cs="Arial"/>
          <w:sz w:val="24"/>
          <w:szCs w:val="24"/>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F02D8B">
        <w:rPr>
          <w:rFonts w:ascii="Arial" w:eastAsia="Times New Roman" w:hAnsi="Arial" w:cs="Arial"/>
          <w:sz w:val="24"/>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Мера забране учешћа у поступку јавне набавке може трајати до две године.</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Повреда конкуренције представља негативну референцу, у смислу члана 82.</w:t>
      </w:r>
      <w:proofErr w:type="gramEnd"/>
      <w:r w:rsidRPr="00F02D8B">
        <w:rPr>
          <w:rFonts w:ascii="Arial" w:eastAsia="Times New Roman" w:hAnsi="Arial" w:cs="Arial"/>
          <w:sz w:val="24"/>
          <w:szCs w:val="24"/>
        </w:rPr>
        <w:t xml:space="preserve"> </w:t>
      </w:r>
      <w:proofErr w:type="gramStart"/>
      <w:r w:rsidRPr="00F02D8B">
        <w:rPr>
          <w:rFonts w:ascii="Arial" w:eastAsia="Times New Roman" w:hAnsi="Arial" w:cs="Arial"/>
          <w:sz w:val="24"/>
          <w:szCs w:val="24"/>
        </w:rPr>
        <w:t>став</w:t>
      </w:r>
      <w:proofErr w:type="gramEnd"/>
      <w:r w:rsidRPr="00F02D8B">
        <w:rPr>
          <w:rFonts w:ascii="Arial" w:eastAsia="Times New Roman" w:hAnsi="Arial" w:cs="Arial"/>
          <w:sz w:val="24"/>
          <w:szCs w:val="24"/>
        </w:rPr>
        <w:t xml:space="preserve"> 1. </w:t>
      </w:r>
      <w:proofErr w:type="gramStart"/>
      <w:r w:rsidRPr="00F02D8B">
        <w:rPr>
          <w:rFonts w:ascii="Arial" w:eastAsia="Times New Roman" w:hAnsi="Arial" w:cs="Arial"/>
          <w:sz w:val="24"/>
          <w:szCs w:val="24"/>
        </w:rPr>
        <w:t>тачка</w:t>
      </w:r>
      <w:proofErr w:type="gramEnd"/>
      <w:r w:rsidRPr="00F02D8B">
        <w:rPr>
          <w:rFonts w:ascii="Arial" w:eastAsia="Times New Roman" w:hAnsi="Arial" w:cs="Arial"/>
          <w:sz w:val="24"/>
          <w:szCs w:val="24"/>
        </w:rPr>
        <w:t xml:space="preserve"> 2. </w:t>
      </w:r>
      <w:proofErr w:type="gramStart"/>
      <w:r w:rsidRPr="00F02D8B">
        <w:rPr>
          <w:rFonts w:ascii="Arial" w:eastAsia="Times New Roman" w:hAnsi="Arial" w:cs="Arial"/>
          <w:sz w:val="24"/>
          <w:szCs w:val="24"/>
        </w:rPr>
        <w:t>Закона.</w:t>
      </w:r>
      <w:proofErr w:type="gramEnd"/>
    </w:p>
    <w:p w:rsidR="006B386A" w:rsidRPr="00F02D8B" w:rsidRDefault="006B386A" w:rsidP="006B386A">
      <w:pPr>
        <w:spacing w:before="100" w:beforeAutospacing="1" w:after="100" w:afterAutospacing="1" w:line="240" w:lineRule="auto"/>
        <w:rPr>
          <w:rFonts w:ascii="Arial" w:eastAsia="Times New Roman" w:hAnsi="Arial" w:cs="Arial"/>
          <w:sz w:val="24"/>
          <w:szCs w:val="24"/>
        </w:rPr>
      </w:pPr>
      <w:proofErr w:type="gramStart"/>
      <w:r w:rsidRPr="00F02D8B">
        <w:rPr>
          <w:rFonts w:ascii="Arial" w:eastAsia="Times New Roman" w:hAnsi="Arial" w:cs="Arial"/>
          <w:sz w:val="24"/>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sectPr w:rsidR="006B386A" w:rsidRPr="00F02D8B" w:rsidSect="00AA52C4">
      <w:headerReference w:type="default" r:id="rId13"/>
      <w:footerReference w:type="default" r:id="rId14"/>
      <w:pgSz w:w="11906" w:h="16838"/>
      <w:pgMar w:top="851" w:right="1418"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BD" w:rsidRDefault="00E213BD" w:rsidP="00DC690C">
      <w:pPr>
        <w:spacing w:after="0" w:line="240" w:lineRule="auto"/>
      </w:pPr>
      <w:r>
        <w:separator/>
      </w:r>
    </w:p>
  </w:endnote>
  <w:endnote w:type="continuationSeparator" w:id="0">
    <w:p w:rsidR="00E213BD" w:rsidRDefault="00E213BD" w:rsidP="00DC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203909"/>
      <w:docPartObj>
        <w:docPartGallery w:val="Page Numbers (Bottom of Page)"/>
        <w:docPartUnique/>
      </w:docPartObj>
    </w:sdtPr>
    <w:sdtContent>
      <w:sdt>
        <w:sdtPr>
          <w:id w:val="-1769616900"/>
          <w:docPartObj>
            <w:docPartGallery w:val="Page Numbers (Top of Page)"/>
            <w:docPartUnique/>
          </w:docPartObj>
        </w:sdtPr>
        <w:sdtContent>
          <w:p w:rsidR="00D718E7" w:rsidRDefault="00D718E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27</w:t>
            </w:r>
            <w:r>
              <w:rPr>
                <w:b/>
                <w:bCs/>
                <w:sz w:val="24"/>
                <w:szCs w:val="24"/>
              </w:rPr>
              <w:fldChar w:fldCharType="end"/>
            </w:r>
          </w:p>
        </w:sdtContent>
      </w:sdt>
    </w:sdtContent>
  </w:sdt>
  <w:p w:rsidR="00D718E7" w:rsidRDefault="00D71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BD" w:rsidRDefault="00E213BD" w:rsidP="00DC690C">
      <w:pPr>
        <w:spacing w:after="0" w:line="240" w:lineRule="auto"/>
      </w:pPr>
      <w:r>
        <w:separator/>
      </w:r>
    </w:p>
  </w:footnote>
  <w:footnote w:type="continuationSeparator" w:id="0">
    <w:p w:rsidR="00E213BD" w:rsidRDefault="00E213BD" w:rsidP="00DC69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8E7" w:rsidRPr="00F73FA5" w:rsidRDefault="00D718E7" w:rsidP="00F73FA5">
    <w:pPr>
      <w:pStyle w:val="Header"/>
      <w:tabs>
        <w:tab w:val="center" w:pos="4818"/>
        <w:tab w:val="right" w:pos="9637"/>
      </w:tabs>
      <w:jc w:val="right"/>
      <w:rPr>
        <w:rFonts w:ascii="Arial" w:hAnsi="Arial" w:cs="Arial"/>
        <w:i/>
        <w:sz w:val="20"/>
        <w:szCs w:val="20"/>
      </w:rPr>
    </w:pPr>
    <w:r>
      <w:rPr>
        <w:rFonts w:ascii="Arial" w:hAnsi="Arial" w:cs="Arial"/>
        <w:i/>
        <w:sz w:val="20"/>
        <w:szCs w:val="20"/>
      </w:rPr>
      <w:tab/>
    </w:r>
    <w:r>
      <w:rPr>
        <w:rFonts w:ascii="Arial" w:hAnsi="Arial" w:cs="Arial"/>
        <w:i/>
        <w:sz w:val="20"/>
        <w:szCs w:val="20"/>
      </w:rPr>
      <w:tab/>
    </w:r>
    <w:r w:rsidRPr="00F73FA5">
      <w:rPr>
        <w:rFonts w:ascii="Arial" w:hAnsi="Arial" w:cs="Arial"/>
        <w:i/>
        <w:sz w:val="20"/>
        <w:szCs w:val="20"/>
      </w:rPr>
      <w:t>Конкурсна документација</w:t>
    </w:r>
  </w:p>
  <w:p w:rsidR="00D718E7" w:rsidRPr="00F73FA5" w:rsidRDefault="00D718E7" w:rsidP="00F73FA5">
    <w:pPr>
      <w:pStyle w:val="Header"/>
      <w:jc w:val="right"/>
      <w:rPr>
        <w:rFonts w:ascii="Arial" w:hAnsi="Arial" w:cs="Arial"/>
        <w:i/>
        <w:sz w:val="20"/>
        <w:szCs w:val="20"/>
      </w:rPr>
    </w:pPr>
    <w:r w:rsidRPr="00F73FA5">
      <w:rPr>
        <w:rFonts w:ascii="Arial" w:hAnsi="Arial" w:cs="Arial"/>
        <w:i/>
        <w:sz w:val="20"/>
        <w:szCs w:val="20"/>
      </w:rPr>
      <w:t xml:space="preserve">Јавна набавка репарације арматуре </w:t>
    </w:r>
  </w:p>
  <w:p w:rsidR="00D718E7" w:rsidRPr="00F73FA5" w:rsidRDefault="00D718E7" w:rsidP="00F73FA5">
    <w:pPr>
      <w:pStyle w:val="Header"/>
      <w:jc w:val="right"/>
      <w:rPr>
        <w:rFonts w:ascii="Arial" w:hAnsi="Arial" w:cs="Arial"/>
        <w:i/>
        <w:sz w:val="20"/>
        <w:szCs w:val="20"/>
      </w:rPr>
    </w:pPr>
    <w:r w:rsidRPr="00F73FA5">
      <w:rPr>
        <w:rFonts w:ascii="Arial" w:hAnsi="Arial" w:cs="Arial"/>
        <w:i/>
        <w:sz w:val="20"/>
        <w:szCs w:val="20"/>
      </w:rPr>
      <w:t>ЈНМВ бр. 1.2.3./2018</w:t>
    </w:r>
  </w:p>
  <w:p w:rsidR="00D718E7" w:rsidRDefault="00D718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6"/>
    <w:multiLevelType w:val="multilevel"/>
    <w:tmpl w:val="0000000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C"/>
    <w:multiLevelType w:val="multilevel"/>
    <w:tmpl w:val="9D764E7E"/>
    <w:name w:val="WW8Num12"/>
    <w:lvl w:ilvl="0">
      <w:start w:val="2"/>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80D6A"/>
    <w:multiLevelType w:val="hybridMultilevel"/>
    <w:tmpl w:val="9C5C0CEA"/>
    <w:lvl w:ilvl="0" w:tplc="2B42D742">
      <w:start w:val="2"/>
      <w:numFmt w:val="bullet"/>
      <w:lvlText w:val="-"/>
      <w:lvlJc w:val="left"/>
      <w:pPr>
        <w:ind w:left="1080" w:hanging="360"/>
      </w:pPr>
      <w:rPr>
        <w:rFonts w:ascii="Arial" w:eastAsia="Andale Sans UI" w:hAnsi="Arial" w:cs="Arial" w:hint="default"/>
        <w:strike w:val="0"/>
        <w:dstrike w:val="0"/>
        <w:u w:val="none"/>
        <w:effect w:val="none"/>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hint="default"/>
      </w:rPr>
    </w:lvl>
    <w:lvl w:ilvl="3" w:tplc="081A0001">
      <w:start w:val="1"/>
      <w:numFmt w:val="bullet"/>
      <w:lvlText w:val=""/>
      <w:lvlJc w:val="left"/>
      <w:pPr>
        <w:ind w:left="3240" w:hanging="360"/>
      </w:pPr>
      <w:rPr>
        <w:rFonts w:ascii="Symbol" w:hAnsi="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hint="default"/>
      </w:rPr>
    </w:lvl>
    <w:lvl w:ilvl="6" w:tplc="081A0001">
      <w:start w:val="1"/>
      <w:numFmt w:val="bullet"/>
      <w:lvlText w:val=""/>
      <w:lvlJc w:val="left"/>
      <w:pPr>
        <w:ind w:left="5400" w:hanging="360"/>
      </w:pPr>
      <w:rPr>
        <w:rFonts w:ascii="Symbol" w:hAnsi="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hint="default"/>
      </w:rPr>
    </w:lvl>
  </w:abstractNum>
  <w:abstractNum w:abstractNumId="8">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460572C"/>
    <w:multiLevelType w:val="hybridMultilevel"/>
    <w:tmpl w:val="24345F5C"/>
    <w:lvl w:ilvl="0" w:tplc="3A76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1D4E67AA"/>
    <w:multiLevelType w:val="hybridMultilevel"/>
    <w:tmpl w:val="88F213C2"/>
    <w:lvl w:ilvl="0" w:tplc="241A0011">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1D964C91"/>
    <w:multiLevelType w:val="hybridMultilevel"/>
    <w:tmpl w:val="C632186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2178234D"/>
    <w:multiLevelType w:val="hybridMultilevel"/>
    <w:tmpl w:val="740EDB12"/>
    <w:lvl w:ilvl="0" w:tplc="8AECEEAA">
      <w:numFmt w:val="bullet"/>
      <w:lvlText w:val="-"/>
      <w:lvlJc w:val="left"/>
      <w:pPr>
        <w:tabs>
          <w:tab w:val="num" w:pos="960"/>
        </w:tabs>
        <w:ind w:left="9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4C240C7"/>
    <w:multiLevelType w:val="hybridMultilevel"/>
    <w:tmpl w:val="9FBC58D0"/>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7">
    <w:nsid w:val="38FD0CC2"/>
    <w:multiLevelType w:val="hybridMultilevel"/>
    <w:tmpl w:val="D272F7AA"/>
    <w:lvl w:ilvl="0" w:tplc="1D0A53A2">
      <w:start w:val="1"/>
      <w:numFmt w:val="bullet"/>
      <w:lvlText w:val="-"/>
      <w:lvlJc w:val="left"/>
      <w:pPr>
        <w:ind w:left="1440" w:hanging="360"/>
      </w:pPr>
      <w:rPr>
        <w:rFonts w:ascii="Arial" w:eastAsia="Times New Roman" w:hAnsi="Arial" w:cs="Aria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861658A"/>
    <w:multiLevelType w:val="hybridMultilevel"/>
    <w:tmpl w:val="F24CFBD2"/>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1">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5F2841E4"/>
    <w:multiLevelType w:val="multilevel"/>
    <w:tmpl w:val="2DB49EFC"/>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25">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26">
    <w:nsid w:val="6955304E"/>
    <w:multiLevelType w:val="hybridMultilevel"/>
    <w:tmpl w:val="39D048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28">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73F24DE9"/>
    <w:multiLevelType w:val="hybridMultilevel"/>
    <w:tmpl w:val="DF3ECF8E"/>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
  </w:num>
  <w:num w:numId="2">
    <w:abstractNumId w:val="1"/>
  </w:num>
  <w:num w:numId="3">
    <w:abstractNumId w:val="5"/>
  </w:num>
  <w:num w:numId="4">
    <w:abstractNumId w:val="14"/>
  </w:num>
  <w:num w:numId="5">
    <w:abstractNumId w:val="22"/>
  </w:num>
  <w:num w:numId="6">
    <w:abstractNumId w:val="24"/>
  </w:num>
  <w:num w:numId="7">
    <w:abstractNumId w:val="0"/>
  </w:num>
  <w:num w:numId="8">
    <w:abstractNumId w:val="27"/>
  </w:num>
  <w:num w:numId="9">
    <w:abstractNumId w:val="20"/>
  </w:num>
  <w:num w:numId="10">
    <w:abstractNumId w:val="21"/>
  </w:num>
  <w:num w:numId="11">
    <w:abstractNumId w:val="25"/>
  </w:num>
  <w:num w:numId="12">
    <w:abstractNumId w:val="28"/>
  </w:num>
  <w:num w:numId="13">
    <w:abstractNumId w:val="15"/>
  </w:num>
  <w:num w:numId="14">
    <w:abstractNumId w:val="18"/>
  </w:num>
  <w:num w:numId="15">
    <w:abstractNumId w:val="8"/>
  </w:num>
  <w:num w:numId="16">
    <w:abstractNumId w:val="4"/>
  </w:num>
  <w:num w:numId="17">
    <w:abstractNumId w:val="12"/>
  </w:num>
  <w:num w:numId="18">
    <w:abstractNumId w:val="26"/>
  </w:num>
  <w:num w:numId="19">
    <w:abstractNumId w:val="13"/>
  </w:num>
  <w:num w:numId="20">
    <w:abstractNumId w:val="2"/>
  </w:num>
  <w:num w:numId="21">
    <w:abstractNumId w:val="1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6"/>
  </w:num>
  <w:num w:numId="25">
    <w:abstractNumId w:val="7"/>
  </w:num>
  <w:num w:numId="26">
    <w:abstractNumId w:val="9"/>
  </w:num>
  <w:num w:numId="27">
    <w:abstractNumId w:val="23"/>
  </w:num>
  <w:num w:numId="28">
    <w:abstractNumId w:val="6"/>
  </w:num>
  <w:num w:numId="29">
    <w:abstractNumId w:val="10"/>
  </w:num>
  <w:num w:numId="30">
    <w:abstractNumId w:val="19"/>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08"/>
  <w:hyphenationZone w:val="425"/>
  <w:characterSpacingControl w:val="doNotCompress"/>
  <w:footnotePr>
    <w:footnote w:id="-1"/>
    <w:footnote w:id="0"/>
  </w:footnotePr>
  <w:endnotePr>
    <w:endnote w:id="-1"/>
    <w:endnote w:id="0"/>
  </w:endnotePr>
  <w:compat/>
  <w:rsids>
    <w:rsidRoot w:val="0093667C"/>
    <w:rsid w:val="00010683"/>
    <w:rsid w:val="000161B9"/>
    <w:rsid w:val="000209E0"/>
    <w:rsid w:val="0002673E"/>
    <w:rsid w:val="000277B1"/>
    <w:rsid w:val="0003484D"/>
    <w:rsid w:val="00067AB5"/>
    <w:rsid w:val="000732D2"/>
    <w:rsid w:val="0007499B"/>
    <w:rsid w:val="000B1110"/>
    <w:rsid w:val="000C4A2F"/>
    <w:rsid w:val="000E0EA6"/>
    <w:rsid w:val="0010088F"/>
    <w:rsid w:val="001069FE"/>
    <w:rsid w:val="00142055"/>
    <w:rsid w:val="00171391"/>
    <w:rsid w:val="001964C0"/>
    <w:rsid w:val="001A6C1D"/>
    <w:rsid w:val="001B4337"/>
    <w:rsid w:val="001D2EEF"/>
    <w:rsid w:val="00220F4C"/>
    <w:rsid w:val="002409BF"/>
    <w:rsid w:val="0024679D"/>
    <w:rsid w:val="002644A9"/>
    <w:rsid w:val="0028718B"/>
    <w:rsid w:val="00290281"/>
    <w:rsid w:val="002A33AE"/>
    <w:rsid w:val="002A73C8"/>
    <w:rsid w:val="002B26EA"/>
    <w:rsid w:val="002F7DC3"/>
    <w:rsid w:val="00310611"/>
    <w:rsid w:val="00313918"/>
    <w:rsid w:val="00314A2F"/>
    <w:rsid w:val="0031597C"/>
    <w:rsid w:val="003243D1"/>
    <w:rsid w:val="003359F5"/>
    <w:rsid w:val="003402C8"/>
    <w:rsid w:val="003415EB"/>
    <w:rsid w:val="00362A52"/>
    <w:rsid w:val="00367A31"/>
    <w:rsid w:val="003920B8"/>
    <w:rsid w:val="003A025B"/>
    <w:rsid w:val="003A745C"/>
    <w:rsid w:val="003D2CBC"/>
    <w:rsid w:val="003D600C"/>
    <w:rsid w:val="003E7B49"/>
    <w:rsid w:val="003F4A17"/>
    <w:rsid w:val="003F52C9"/>
    <w:rsid w:val="00403691"/>
    <w:rsid w:val="00406C68"/>
    <w:rsid w:val="0040739A"/>
    <w:rsid w:val="00412219"/>
    <w:rsid w:val="00447E78"/>
    <w:rsid w:val="0045747C"/>
    <w:rsid w:val="004643AC"/>
    <w:rsid w:val="004736C1"/>
    <w:rsid w:val="00483C70"/>
    <w:rsid w:val="00497A80"/>
    <w:rsid w:val="004A0712"/>
    <w:rsid w:val="004A120B"/>
    <w:rsid w:val="004B7A95"/>
    <w:rsid w:val="004C7540"/>
    <w:rsid w:val="004E6A6A"/>
    <w:rsid w:val="005229D0"/>
    <w:rsid w:val="00544E7A"/>
    <w:rsid w:val="00553BE7"/>
    <w:rsid w:val="00573333"/>
    <w:rsid w:val="00593CAC"/>
    <w:rsid w:val="005E2364"/>
    <w:rsid w:val="005F0507"/>
    <w:rsid w:val="00620989"/>
    <w:rsid w:val="00643A24"/>
    <w:rsid w:val="00667A36"/>
    <w:rsid w:val="00686C69"/>
    <w:rsid w:val="006B1722"/>
    <w:rsid w:val="006B386A"/>
    <w:rsid w:val="006D473A"/>
    <w:rsid w:val="006E4163"/>
    <w:rsid w:val="006F484D"/>
    <w:rsid w:val="0070357D"/>
    <w:rsid w:val="00720462"/>
    <w:rsid w:val="007229D9"/>
    <w:rsid w:val="00724925"/>
    <w:rsid w:val="007341F8"/>
    <w:rsid w:val="007449CF"/>
    <w:rsid w:val="007471F5"/>
    <w:rsid w:val="00767B88"/>
    <w:rsid w:val="007A5925"/>
    <w:rsid w:val="007B3D90"/>
    <w:rsid w:val="007E5565"/>
    <w:rsid w:val="007E595C"/>
    <w:rsid w:val="007E6F75"/>
    <w:rsid w:val="0081085D"/>
    <w:rsid w:val="008601F2"/>
    <w:rsid w:val="00866595"/>
    <w:rsid w:val="00874A3E"/>
    <w:rsid w:val="00876BCE"/>
    <w:rsid w:val="008B648E"/>
    <w:rsid w:val="008C5369"/>
    <w:rsid w:val="00911055"/>
    <w:rsid w:val="00930207"/>
    <w:rsid w:val="00930598"/>
    <w:rsid w:val="0093667C"/>
    <w:rsid w:val="00936A83"/>
    <w:rsid w:val="00970492"/>
    <w:rsid w:val="009811BE"/>
    <w:rsid w:val="00992D3A"/>
    <w:rsid w:val="009A3697"/>
    <w:rsid w:val="009C1A9B"/>
    <w:rsid w:val="00A01654"/>
    <w:rsid w:val="00A121C4"/>
    <w:rsid w:val="00A20021"/>
    <w:rsid w:val="00A73722"/>
    <w:rsid w:val="00A97C70"/>
    <w:rsid w:val="00AA1EC8"/>
    <w:rsid w:val="00AA22D9"/>
    <w:rsid w:val="00AA52C4"/>
    <w:rsid w:val="00AA7F09"/>
    <w:rsid w:val="00AB3DC2"/>
    <w:rsid w:val="00AF28FE"/>
    <w:rsid w:val="00B435D3"/>
    <w:rsid w:val="00B519D3"/>
    <w:rsid w:val="00B55193"/>
    <w:rsid w:val="00B65D2D"/>
    <w:rsid w:val="00B76412"/>
    <w:rsid w:val="00B76560"/>
    <w:rsid w:val="00B76911"/>
    <w:rsid w:val="00B77DD9"/>
    <w:rsid w:val="00BA5419"/>
    <w:rsid w:val="00BB5FC2"/>
    <w:rsid w:val="00BC08B6"/>
    <w:rsid w:val="00BC278D"/>
    <w:rsid w:val="00BD064D"/>
    <w:rsid w:val="00BE1CA7"/>
    <w:rsid w:val="00C03800"/>
    <w:rsid w:val="00C33754"/>
    <w:rsid w:val="00C35C36"/>
    <w:rsid w:val="00C37739"/>
    <w:rsid w:val="00C37A40"/>
    <w:rsid w:val="00C50ECC"/>
    <w:rsid w:val="00C62B93"/>
    <w:rsid w:val="00C668AE"/>
    <w:rsid w:val="00C851FA"/>
    <w:rsid w:val="00C87E33"/>
    <w:rsid w:val="00C93872"/>
    <w:rsid w:val="00C9456D"/>
    <w:rsid w:val="00CC14E9"/>
    <w:rsid w:val="00CC52D2"/>
    <w:rsid w:val="00CC5CA6"/>
    <w:rsid w:val="00CE6D73"/>
    <w:rsid w:val="00D313E0"/>
    <w:rsid w:val="00D3381D"/>
    <w:rsid w:val="00D35F72"/>
    <w:rsid w:val="00D41177"/>
    <w:rsid w:val="00D42DF7"/>
    <w:rsid w:val="00D507DE"/>
    <w:rsid w:val="00D52A83"/>
    <w:rsid w:val="00D718E7"/>
    <w:rsid w:val="00D77D42"/>
    <w:rsid w:val="00D82150"/>
    <w:rsid w:val="00DA5571"/>
    <w:rsid w:val="00DB15A6"/>
    <w:rsid w:val="00DB588F"/>
    <w:rsid w:val="00DC690C"/>
    <w:rsid w:val="00DE457D"/>
    <w:rsid w:val="00DF18BB"/>
    <w:rsid w:val="00E012E2"/>
    <w:rsid w:val="00E04039"/>
    <w:rsid w:val="00E04ACC"/>
    <w:rsid w:val="00E11894"/>
    <w:rsid w:val="00E213BD"/>
    <w:rsid w:val="00E33ADC"/>
    <w:rsid w:val="00E416D0"/>
    <w:rsid w:val="00E5297C"/>
    <w:rsid w:val="00E93BA1"/>
    <w:rsid w:val="00E94A03"/>
    <w:rsid w:val="00EA233B"/>
    <w:rsid w:val="00EA4CED"/>
    <w:rsid w:val="00EB4C31"/>
    <w:rsid w:val="00EB5F74"/>
    <w:rsid w:val="00EC599A"/>
    <w:rsid w:val="00ED268F"/>
    <w:rsid w:val="00ED3D7A"/>
    <w:rsid w:val="00EE0411"/>
    <w:rsid w:val="00EF5CA6"/>
    <w:rsid w:val="00F02D8B"/>
    <w:rsid w:val="00F07C1C"/>
    <w:rsid w:val="00F3165C"/>
    <w:rsid w:val="00F32155"/>
    <w:rsid w:val="00F73FA5"/>
    <w:rsid w:val="00F76ECB"/>
    <w:rsid w:val="00FB2CF6"/>
    <w:rsid w:val="00FD71EF"/>
    <w:rsid w:val="00FE2626"/>
    <w:rsid w:val="00FE5F01"/>
    <w:rsid w:val="00FE7B85"/>
    <w:rsid w:val="00FF2456"/>
    <w:rsid w:val="00FF4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391"/>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2">
    <w:name w:val="heading 2"/>
    <w:basedOn w:val="Normal"/>
    <w:next w:val="Normal"/>
    <w:link w:val="Heading2Char"/>
    <w:uiPriority w:val="9"/>
    <w:semiHidden/>
    <w:unhideWhenUsed/>
    <w:qFormat/>
    <w:rsid w:val="00E33A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 w:type="paragraph" w:styleId="BodyTextIndent3">
    <w:name w:val="Body Text Indent 3"/>
    <w:basedOn w:val="Normal"/>
    <w:link w:val="BodyTextIndent3Char"/>
    <w:uiPriority w:val="99"/>
    <w:semiHidden/>
    <w:unhideWhenUsed/>
    <w:rsid w:val="00367A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67A31"/>
    <w:rPr>
      <w:sz w:val="16"/>
      <w:szCs w:val="16"/>
    </w:rPr>
  </w:style>
  <w:style w:type="character" w:customStyle="1" w:styleId="Heading2Char">
    <w:name w:val="Heading 2 Char"/>
    <w:basedOn w:val="DefaultParagraphFont"/>
    <w:link w:val="Heading2"/>
    <w:uiPriority w:val="9"/>
    <w:semiHidden/>
    <w:rsid w:val="00E33ADC"/>
    <w:rPr>
      <w:rFonts w:asciiTheme="majorHAnsi" w:eastAsiaTheme="majorEastAsia" w:hAnsiTheme="majorHAnsi" w:cstheme="majorBidi"/>
      <w:color w:val="2E74B5" w:themeColor="accent1" w:themeShade="BF"/>
      <w:sz w:val="26"/>
      <w:szCs w:val="26"/>
    </w:rPr>
  </w:style>
  <w:style w:type="paragraph" w:customStyle="1" w:styleId="ListParagraph1">
    <w:name w:val="List Paragraph1"/>
    <w:basedOn w:val="Normal"/>
    <w:rsid w:val="00EA4CED"/>
    <w:pPr>
      <w:widowControl w:val="0"/>
      <w:suppressAutoHyphens/>
      <w:spacing w:after="0" w:line="240" w:lineRule="auto"/>
      <w:ind w:left="720"/>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open.telekom.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CE20-F05F-4FF1-872F-49B765A9C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2659</TotalTime>
  <Pages>1</Pages>
  <Words>7130</Words>
  <Characters>40642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Windows User</cp:lastModifiedBy>
  <cp:revision>45</cp:revision>
  <cp:lastPrinted>2018-07-09T08:25:00Z</cp:lastPrinted>
  <dcterms:created xsi:type="dcterms:W3CDTF">2015-10-22T06:28:00Z</dcterms:created>
  <dcterms:modified xsi:type="dcterms:W3CDTF">2018-07-09T08:47:00Z</dcterms:modified>
</cp:coreProperties>
</file>